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DFDA9" w14:textId="77777777" w:rsidR="007343A8" w:rsidRPr="00CF04E4" w:rsidRDefault="007343A8" w:rsidP="00A32C6D">
      <w:pPr>
        <w:jc w:val="both"/>
        <w:rPr>
          <w:rFonts w:ascii="Lato" w:hAnsi="Lato"/>
          <w:b/>
          <w:bCs/>
          <w:color w:val="000000" w:themeColor="text1"/>
          <w:sz w:val="20"/>
          <w:szCs w:val="20"/>
          <w:u w:val="single"/>
        </w:rPr>
      </w:pPr>
      <w:r w:rsidRPr="00CF04E4">
        <w:rPr>
          <w:rFonts w:ascii="Lato" w:hAnsi="Lato"/>
          <w:b/>
          <w:bCs/>
          <w:color w:val="000000" w:themeColor="text1"/>
          <w:sz w:val="20"/>
          <w:szCs w:val="20"/>
          <w:u w:val="single"/>
        </w:rPr>
        <w:t>Document Owner and Approval</w:t>
      </w:r>
    </w:p>
    <w:p w14:paraId="63A8F9D5" w14:textId="0CDB6B20" w:rsidR="007343A8" w:rsidRPr="00CF04E4" w:rsidRDefault="007A6271" w:rsidP="00A32C6D">
      <w:pPr>
        <w:jc w:val="both"/>
        <w:rPr>
          <w:rFonts w:ascii="Lato" w:eastAsia="Verdana" w:hAnsi="Lato" w:cs="Verdana"/>
          <w:color w:val="000000" w:themeColor="text1"/>
          <w:sz w:val="20"/>
          <w:szCs w:val="20"/>
        </w:rPr>
      </w:pPr>
      <w:r>
        <w:rPr>
          <w:rFonts w:ascii="Lato" w:eastAsia="Verdana" w:hAnsi="Lato" w:cs="Verdana"/>
          <w:color w:val="000000" w:themeColor="text1"/>
          <w:w w:val="99"/>
          <w:sz w:val="20"/>
          <w:szCs w:val="20"/>
        </w:rPr>
        <w:t>The Ted Wragg Trust</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is</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the</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owner</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of</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this</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document</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and</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is</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responsible</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for ensuring</w:t>
      </w:r>
      <w:r w:rsidR="007343A8" w:rsidRPr="00CF04E4">
        <w:rPr>
          <w:rFonts w:ascii="Lato" w:eastAsia="Verdana" w:hAnsi="Lato" w:cs="Verdana"/>
          <w:color w:val="000000" w:themeColor="text1"/>
          <w:sz w:val="20"/>
          <w:szCs w:val="20"/>
        </w:rPr>
        <w:t xml:space="preserve"> t</w:t>
      </w:r>
      <w:r w:rsidR="007343A8" w:rsidRPr="00CF04E4">
        <w:rPr>
          <w:rFonts w:ascii="Lato" w:eastAsia="Verdana" w:hAnsi="Lato" w:cs="Verdana"/>
          <w:color w:val="000000" w:themeColor="text1"/>
          <w:w w:val="99"/>
          <w:sz w:val="20"/>
          <w:szCs w:val="20"/>
        </w:rPr>
        <w:t>hat</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this</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policy</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document</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is</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reviewed</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in</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line</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with</w:t>
      </w:r>
      <w:r w:rsidR="007343A8" w:rsidRPr="00CF04E4">
        <w:rPr>
          <w:rFonts w:ascii="Lato" w:eastAsia="Verdana" w:hAnsi="Lato" w:cs="Verdana"/>
          <w:color w:val="000000" w:themeColor="text1"/>
          <w:sz w:val="20"/>
          <w:szCs w:val="20"/>
        </w:rPr>
        <w:t xml:space="preserve"> </w:t>
      </w:r>
      <w:r w:rsidR="007343A8" w:rsidRPr="00CF04E4">
        <w:rPr>
          <w:rFonts w:ascii="Lato" w:eastAsia="Verdana" w:hAnsi="Lato" w:cs="Verdana"/>
          <w:color w:val="000000" w:themeColor="text1"/>
          <w:w w:val="99"/>
          <w:sz w:val="20"/>
          <w:szCs w:val="20"/>
        </w:rPr>
        <w:t>School’s policy review schedule.</w:t>
      </w:r>
    </w:p>
    <w:p w14:paraId="64855E7B" w14:textId="77777777" w:rsidR="007343A8" w:rsidRPr="00CF04E4" w:rsidRDefault="007343A8" w:rsidP="00A32C6D">
      <w:pPr>
        <w:spacing w:before="1" w:after="0" w:line="240" w:lineRule="exact"/>
        <w:jc w:val="both"/>
        <w:rPr>
          <w:rFonts w:ascii="Lato" w:hAnsi="Lato"/>
          <w:color w:val="000000" w:themeColor="text1"/>
          <w:sz w:val="20"/>
          <w:szCs w:val="20"/>
        </w:rPr>
      </w:pPr>
    </w:p>
    <w:p w14:paraId="6B86896B" w14:textId="2ED86F8A" w:rsidR="007343A8" w:rsidRDefault="007343A8" w:rsidP="00A32C6D">
      <w:pPr>
        <w:spacing w:after="0"/>
        <w:jc w:val="both"/>
        <w:rPr>
          <w:rFonts w:ascii="Lato" w:eastAsia="Verdana" w:hAnsi="Lato" w:cs="Verdana"/>
          <w:color w:val="000000" w:themeColor="text1"/>
          <w:sz w:val="20"/>
          <w:szCs w:val="20"/>
        </w:rPr>
      </w:pPr>
      <w:r w:rsidRPr="00CF04E4">
        <w:rPr>
          <w:rFonts w:ascii="Lato" w:eastAsia="Verdana" w:hAnsi="Lato" w:cs="Verdana"/>
          <w:color w:val="000000" w:themeColor="text1"/>
          <w:w w:val="99"/>
          <w:sz w:val="20"/>
          <w:szCs w:val="20"/>
        </w:rPr>
        <w:t>A</w:t>
      </w:r>
      <w:r w:rsidRPr="00CF04E4">
        <w:rPr>
          <w:rFonts w:ascii="Lato" w:eastAsia="Verdana" w:hAnsi="Lato" w:cs="Verdana"/>
          <w:color w:val="000000" w:themeColor="text1"/>
          <w:sz w:val="20"/>
          <w:szCs w:val="20"/>
        </w:rPr>
        <w:t xml:space="preserve"> </w:t>
      </w:r>
      <w:r w:rsidRPr="00CF04E4">
        <w:rPr>
          <w:rFonts w:ascii="Lato" w:eastAsia="Verdana" w:hAnsi="Lato" w:cs="Verdana"/>
          <w:color w:val="000000" w:themeColor="text1"/>
          <w:w w:val="99"/>
          <w:sz w:val="20"/>
          <w:szCs w:val="20"/>
        </w:rPr>
        <w:t>current</w:t>
      </w:r>
      <w:r w:rsidRPr="00CF04E4">
        <w:rPr>
          <w:rFonts w:ascii="Lato" w:eastAsia="Verdana" w:hAnsi="Lato" w:cs="Verdana"/>
          <w:color w:val="000000" w:themeColor="text1"/>
          <w:sz w:val="20"/>
          <w:szCs w:val="20"/>
        </w:rPr>
        <w:t xml:space="preserve"> </w:t>
      </w:r>
      <w:r w:rsidRPr="00CF04E4">
        <w:rPr>
          <w:rFonts w:ascii="Lato" w:eastAsia="Verdana" w:hAnsi="Lato" w:cs="Verdana"/>
          <w:color w:val="000000" w:themeColor="text1"/>
          <w:w w:val="99"/>
          <w:sz w:val="20"/>
          <w:szCs w:val="20"/>
        </w:rPr>
        <w:t>version</w:t>
      </w:r>
      <w:r w:rsidRPr="00CF04E4">
        <w:rPr>
          <w:rFonts w:ascii="Lato" w:eastAsia="Verdana" w:hAnsi="Lato" w:cs="Verdana"/>
          <w:color w:val="000000" w:themeColor="text1"/>
          <w:sz w:val="20"/>
          <w:szCs w:val="20"/>
        </w:rPr>
        <w:t xml:space="preserve"> </w:t>
      </w:r>
      <w:r w:rsidRPr="00CF04E4">
        <w:rPr>
          <w:rFonts w:ascii="Lato" w:eastAsia="Verdana" w:hAnsi="Lato" w:cs="Verdana"/>
          <w:color w:val="000000" w:themeColor="text1"/>
          <w:w w:val="99"/>
          <w:sz w:val="20"/>
          <w:szCs w:val="20"/>
        </w:rPr>
        <w:t>of</w:t>
      </w:r>
      <w:r w:rsidRPr="00CF04E4">
        <w:rPr>
          <w:rFonts w:ascii="Lato" w:eastAsia="Verdana" w:hAnsi="Lato" w:cs="Verdana"/>
          <w:color w:val="000000" w:themeColor="text1"/>
          <w:sz w:val="20"/>
          <w:szCs w:val="20"/>
        </w:rPr>
        <w:t xml:space="preserve"> </w:t>
      </w:r>
      <w:r w:rsidRPr="00CF04E4">
        <w:rPr>
          <w:rFonts w:ascii="Lato" w:eastAsia="Verdana" w:hAnsi="Lato" w:cs="Verdana"/>
          <w:color w:val="000000" w:themeColor="text1"/>
          <w:w w:val="99"/>
          <w:sz w:val="20"/>
          <w:szCs w:val="20"/>
        </w:rPr>
        <w:t>this</w:t>
      </w:r>
      <w:r w:rsidRPr="00CF04E4">
        <w:rPr>
          <w:rFonts w:ascii="Lato" w:eastAsia="Verdana" w:hAnsi="Lato" w:cs="Verdana"/>
          <w:color w:val="000000" w:themeColor="text1"/>
          <w:sz w:val="20"/>
          <w:szCs w:val="20"/>
        </w:rPr>
        <w:t xml:space="preserve"> </w:t>
      </w:r>
      <w:r w:rsidRPr="00CF04E4">
        <w:rPr>
          <w:rFonts w:ascii="Lato" w:eastAsia="Verdana" w:hAnsi="Lato" w:cs="Verdana"/>
          <w:color w:val="000000" w:themeColor="text1"/>
          <w:w w:val="99"/>
          <w:sz w:val="20"/>
          <w:szCs w:val="20"/>
        </w:rPr>
        <w:t>document</w:t>
      </w:r>
      <w:r w:rsidRPr="00CF04E4">
        <w:rPr>
          <w:rFonts w:ascii="Lato" w:eastAsia="Verdana" w:hAnsi="Lato" w:cs="Verdana"/>
          <w:color w:val="000000" w:themeColor="text1"/>
          <w:sz w:val="20"/>
          <w:szCs w:val="20"/>
        </w:rPr>
        <w:t xml:space="preserve"> </w:t>
      </w:r>
      <w:r w:rsidRPr="00CF04E4">
        <w:rPr>
          <w:rFonts w:ascii="Lato" w:eastAsia="Verdana" w:hAnsi="Lato" w:cs="Verdana"/>
          <w:color w:val="000000" w:themeColor="text1"/>
          <w:w w:val="99"/>
          <w:sz w:val="20"/>
          <w:szCs w:val="20"/>
        </w:rPr>
        <w:t>is</w:t>
      </w:r>
      <w:r w:rsidRPr="00CF04E4">
        <w:rPr>
          <w:rFonts w:ascii="Lato" w:eastAsia="Verdana" w:hAnsi="Lato" w:cs="Verdana"/>
          <w:color w:val="000000" w:themeColor="text1"/>
          <w:sz w:val="20"/>
          <w:szCs w:val="20"/>
        </w:rPr>
        <w:t xml:space="preserve"> </w:t>
      </w:r>
      <w:r w:rsidRPr="00CF04E4">
        <w:rPr>
          <w:rFonts w:ascii="Lato" w:eastAsia="Verdana" w:hAnsi="Lato" w:cs="Verdana"/>
          <w:color w:val="000000" w:themeColor="text1"/>
          <w:w w:val="99"/>
          <w:sz w:val="20"/>
          <w:szCs w:val="20"/>
        </w:rPr>
        <w:t>available</w:t>
      </w:r>
      <w:r w:rsidRPr="00CF04E4">
        <w:rPr>
          <w:rFonts w:ascii="Lato" w:eastAsia="Verdana" w:hAnsi="Lato" w:cs="Verdana"/>
          <w:color w:val="000000" w:themeColor="text1"/>
          <w:sz w:val="20"/>
          <w:szCs w:val="20"/>
        </w:rPr>
        <w:t xml:space="preserve"> </w:t>
      </w:r>
      <w:r w:rsidRPr="00CF04E4">
        <w:rPr>
          <w:rFonts w:ascii="Lato" w:eastAsia="Verdana" w:hAnsi="Lato" w:cs="Verdana"/>
          <w:color w:val="000000" w:themeColor="text1"/>
          <w:w w:val="99"/>
          <w:sz w:val="20"/>
          <w:szCs w:val="20"/>
        </w:rPr>
        <w:t>to</w:t>
      </w:r>
      <w:r w:rsidRPr="00CF04E4">
        <w:rPr>
          <w:rFonts w:ascii="Lato" w:eastAsia="Verdana" w:hAnsi="Lato" w:cs="Verdana"/>
          <w:color w:val="000000" w:themeColor="text1"/>
          <w:sz w:val="20"/>
          <w:szCs w:val="20"/>
        </w:rPr>
        <w:t xml:space="preserve"> </w:t>
      </w:r>
      <w:r w:rsidRPr="00CF04E4">
        <w:rPr>
          <w:rFonts w:ascii="Lato" w:eastAsia="Verdana" w:hAnsi="Lato" w:cs="Verdana"/>
          <w:color w:val="000000" w:themeColor="text1"/>
          <w:w w:val="99"/>
          <w:sz w:val="20"/>
          <w:szCs w:val="20"/>
        </w:rPr>
        <w:t>all</w:t>
      </w:r>
      <w:r w:rsidRPr="00CF04E4">
        <w:rPr>
          <w:rFonts w:ascii="Lato" w:eastAsia="Verdana" w:hAnsi="Lato" w:cs="Verdana"/>
          <w:color w:val="000000" w:themeColor="text1"/>
          <w:sz w:val="20"/>
          <w:szCs w:val="20"/>
        </w:rPr>
        <w:t xml:space="preserve"> </w:t>
      </w:r>
      <w:r w:rsidRPr="00CF04E4">
        <w:rPr>
          <w:rFonts w:ascii="Lato" w:eastAsia="Verdana" w:hAnsi="Lato" w:cs="Verdana"/>
          <w:color w:val="000000" w:themeColor="text1"/>
          <w:w w:val="99"/>
          <w:sz w:val="20"/>
          <w:szCs w:val="20"/>
        </w:rPr>
        <w:t>members</w:t>
      </w:r>
      <w:r w:rsidRPr="00CF04E4">
        <w:rPr>
          <w:rFonts w:ascii="Lato" w:eastAsia="Verdana" w:hAnsi="Lato" w:cs="Verdana"/>
          <w:color w:val="000000" w:themeColor="text1"/>
          <w:sz w:val="20"/>
          <w:szCs w:val="20"/>
        </w:rPr>
        <w:t xml:space="preserve"> </w:t>
      </w:r>
      <w:r w:rsidRPr="00CF04E4">
        <w:rPr>
          <w:rFonts w:ascii="Lato" w:eastAsia="Verdana" w:hAnsi="Lato" w:cs="Verdana"/>
          <w:color w:val="000000" w:themeColor="text1"/>
          <w:w w:val="99"/>
          <w:sz w:val="20"/>
          <w:szCs w:val="20"/>
        </w:rPr>
        <w:t>of</w:t>
      </w:r>
      <w:r w:rsidRPr="00CF04E4">
        <w:rPr>
          <w:rFonts w:ascii="Lato" w:eastAsia="Verdana" w:hAnsi="Lato" w:cs="Verdana"/>
          <w:color w:val="000000" w:themeColor="text1"/>
          <w:sz w:val="20"/>
          <w:szCs w:val="20"/>
        </w:rPr>
        <w:t xml:space="preserve"> </w:t>
      </w:r>
      <w:r w:rsidRPr="00CF04E4">
        <w:rPr>
          <w:rFonts w:ascii="Lato" w:eastAsia="Verdana" w:hAnsi="Lato" w:cs="Verdana"/>
          <w:color w:val="000000" w:themeColor="text1"/>
          <w:w w:val="99"/>
          <w:sz w:val="20"/>
          <w:szCs w:val="20"/>
        </w:rPr>
        <w:t>staff</w:t>
      </w:r>
      <w:r w:rsidR="00F65554">
        <w:rPr>
          <w:rFonts w:ascii="Lato" w:eastAsia="Verdana" w:hAnsi="Lato" w:cs="Verdana"/>
          <w:color w:val="000000" w:themeColor="text1"/>
          <w:sz w:val="20"/>
          <w:szCs w:val="20"/>
        </w:rPr>
        <w:t>:</w:t>
      </w:r>
    </w:p>
    <w:p w14:paraId="5041572D" w14:textId="77777777" w:rsidR="00F65554" w:rsidRDefault="00F65554" w:rsidP="00A32C6D">
      <w:pPr>
        <w:spacing w:after="0"/>
        <w:jc w:val="both"/>
        <w:rPr>
          <w:rFonts w:ascii="Lato" w:eastAsia="Verdana" w:hAnsi="Lato" w:cs="Verdana"/>
          <w:color w:val="000000" w:themeColor="text1"/>
          <w:sz w:val="20"/>
          <w:szCs w:val="20"/>
        </w:rPr>
      </w:pPr>
    </w:p>
    <w:p w14:paraId="03DD2385" w14:textId="5F24C164" w:rsidR="00F65554" w:rsidRPr="00CF04E4" w:rsidRDefault="00F65554" w:rsidP="00A32C6D">
      <w:pPr>
        <w:spacing w:after="0"/>
        <w:jc w:val="both"/>
        <w:rPr>
          <w:rFonts w:ascii="Lato" w:eastAsia="Verdana" w:hAnsi="Lato" w:cs="Verdana"/>
          <w:color w:val="000000" w:themeColor="text1"/>
          <w:sz w:val="20"/>
          <w:szCs w:val="20"/>
        </w:rPr>
      </w:pPr>
      <w:hyperlink r:id="rId8" w:history="1">
        <w:r w:rsidRPr="00EE7139">
          <w:rPr>
            <w:rStyle w:val="Hyperlink"/>
            <w:rFonts w:ascii="Lato" w:eastAsia="Verdana" w:hAnsi="Lato" w:cs="Verdana"/>
            <w:sz w:val="20"/>
            <w:szCs w:val="20"/>
          </w:rPr>
          <w:t>https://www.tedwraggtrust.co.uk/page/?title=MANAGEMENT+OF+INFORMATION&amp;pid=60</w:t>
        </w:r>
      </w:hyperlink>
      <w:r>
        <w:rPr>
          <w:rFonts w:ascii="Lato" w:eastAsia="Verdana" w:hAnsi="Lato" w:cs="Verdana"/>
          <w:color w:val="000000" w:themeColor="text1"/>
          <w:sz w:val="20"/>
          <w:szCs w:val="20"/>
        </w:rPr>
        <w:t xml:space="preserve"> </w:t>
      </w:r>
    </w:p>
    <w:p w14:paraId="2352CDED" w14:textId="77777777" w:rsidR="007343A8" w:rsidRPr="00CF04E4" w:rsidRDefault="007343A8" w:rsidP="00A32C6D">
      <w:pPr>
        <w:spacing w:before="9" w:after="0" w:line="240" w:lineRule="exact"/>
        <w:jc w:val="both"/>
        <w:rPr>
          <w:rFonts w:ascii="Lato" w:hAnsi="Lato"/>
          <w:color w:val="000000" w:themeColor="text1"/>
          <w:sz w:val="20"/>
          <w:szCs w:val="20"/>
        </w:rPr>
      </w:pPr>
    </w:p>
    <w:p w14:paraId="3AB2C0E9" w14:textId="621E0B82" w:rsidR="007343A8" w:rsidRPr="00CF04E4" w:rsidRDefault="007343A8" w:rsidP="00A32C6D">
      <w:pPr>
        <w:spacing w:after="0"/>
        <w:jc w:val="both"/>
        <w:rPr>
          <w:rFonts w:ascii="Lato" w:eastAsia="Verdana" w:hAnsi="Lato" w:cs="Verdana"/>
          <w:sz w:val="20"/>
          <w:szCs w:val="20"/>
        </w:rPr>
      </w:pPr>
      <w:r w:rsidRPr="00CF04E4">
        <w:rPr>
          <w:rFonts w:ascii="Lato" w:eastAsia="Verdana" w:hAnsi="Lato" w:cs="Verdana"/>
          <w:color w:val="253C4B"/>
          <w:w w:val="99"/>
          <w:sz w:val="20"/>
          <w:szCs w:val="20"/>
        </w:rPr>
        <w:t>Signature:</w:t>
      </w:r>
      <w:r w:rsidRPr="00CF04E4">
        <w:rPr>
          <w:rFonts w:ascii="Lato" w:eastAsia="Verdana" w:hAnsi="Lato" w:cs="Verdana"/>
          <w:color w:val="253C4B"/>
          <w:sz w:val="20"/>
          <w:szCs w:val="20"/>
        </w:rPr>
        <w:t xml:space="preserve">      </w:t>
      </w:r>
      <w:r w:rsidR="00855663">
        <w:rPr>
          <w:rFonts w:ascii="Lato" w:eastAsia="Verdana" w:hAnsi="Lato" w:cs="Verdana"/>
          <w:color w:val="253C4B"/>
          <w:sz w:val="20"/>
          <w:szCs w:val="20"/>
        </w:rPr>
        <w:tab/>
      </w:r>
      <w:r w:rsidR="00855663">
        <w:rPr>
          <w:rFonts w:ascii="Lato" w:eastAsia="Verdana" w:hAnsi="Lato" w:cs="Verdana"/>
          <w:color w:val="253C4B"/>
          <w:sz w:val="20"/>
          <w:szCs w:val="20"/>
        </w:rPr>
        <w:tab/>
      </w:r>
      <w:r w:rsidR="00855663">
        <w:rPr>
          <w:rFonts w:ascii="Lato" w:eastAsia="Verdana" w:hAnsi="Lato" w:cs="Verdana"/>
          <w:color w:val="253C4B"/>
          <w:sz w:val="20"/>
          <w:szCs w:val="20"/>
        </w:rPr>
        <w:tab/>
      </w:r>
      <w:r w:rsidR="00855663">
        <w:rPr>
          <w:rFonts w:ascii="Lato" w:eastAsia="Verdana" w:hAnsi="Lato" w:cs="Verdana"/>
          <w:color w:val="253C4B"/>
          <w:sz w:val="20"/>
          <w:szCs w:val="20"/>
        </w:rPr>
        <w:tab/>
      </w:r>
      <w:r w:rsidR="00855663">
        <w:rPr>
          <w:rFonts w:ascii="Lato" w:eastAsia="Verdana" w:hAnsi="Lato" w:cs="Verdana"/>
          <w:color w:val="253C4B"/>
          <w:sz w:val="20"/>
          <w:szCs w:val="20"/>
        </w:rPr>
        <w:tab/>
      </w:r>
      <w:r w:rsidRPr="00CF04E4">
        <w:rPr>
          <w:rFonts w:ascii="Lato" w:eastAsia="Verdana" w:hAnsi="Lato" w:cs="Verdana"/>
          <w:color w:val="253C4B"/>
          <w:w w:val="99"/>
          <w:sz w:val="20"/>
          <w:szCs w:val="20"/>
        </w:rPr>
        <w:t>Date:</w:t>
      </w:r>
    </w:p>
    <w:p w14:paraId="769F6CE1" w14:textId="77777777" w:rsidR="007343A8" w:rsidRPr="00CF04E4" w:rsidRDefault="007343A8" w:rsidP="00A32C6D">
      <w:pPr>
        <w:spacing w:before="4" w:line="240" w:lineRule="exact"/>
        <w:jc w:val="both"/>
        <w:rPr>
          <w:rFonts w:ascii="Lato" w:hAnsi="Lato"/>
          <w:sz w:val="20"/>
          <w:szCs w:val="20"/>
        </w:rPr>
      </w:pPr>
    </w:p>
    <w:p w14:paraId="5D20E374" w14:textId="77777777" w:rsidR="007343A8" w:rsidRPr="00CF04E4" w:rsidRDefault="007343A8" w:rsidP="00A32C6D">
      <w:pPr>
        <w:spacing w:before="4" w:line="240" w:lineRule="exact"/>
        <w:jc w:val="both"/>
        <w:rPr>
          <w:rFonts w:ascii="Lato" w:hAnsi="Lato"/>
          <w:sz w:val="20"/>
          <w:szCs w:val="20"/>
        </w:rPr>
      </w:pPr>
    </w:p>
    <w:p w14:paraId="51C2D2C0" w14:textId="77777777" w:rsidR="007343A8" w:rsidRPr="00CF04E4" w:rsidRDefault="007343A8" w:rsidP="00A32C6D">
      <w:pPr>
        <w:jc w:val="both"/>
        <w:rPr>
          <w:rFonts w:ascii="Lato" w:hAnsi="Lato"/>
          <w:b/>
          <w:bCs/>
          <w:color w:val="000000" w:themeColor="text1"/>
          <w:sz w:val="20"/>
          <w:szCs w:val="20"/>
          <w:u w:val="single"/>
        </w:rPr>
      </w:pPr>
      <w:r w:rsidRPr="00CF04E4">
        <w:rPr>
          <w:rFonts w:ascii="Lato" w:hAnsi="Lato"/>
          <w:b/>
          <w:bCs/>
          <w:color w:val="000000" w:themeColor="text1"/>
          <w:sz w:val="20"/>
          <w:szCs w:val="20"/>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343A8" w:rsidRPr="00CF04E4" w14:paraId="15901F13" w14:textId="77777777" w:rsidTr="00B248F2">
        <w:trPr>
          <w:jc w:val="center"/>
        </w:trPr>
        <w:tc>
          <w:tcPr>
            <w:tcW w:w="2254" w:type="dxa"/>
            <w:vAlign w:val="center"/>
          </w:tcPr>
          <w:p w14:paraId="3A1BE206" w14:textId="77777777" w:rsidR="007343A8" w:rsidRPr="00CF04E4" w:rsidRDefault="007343A8" w:rsidP="00A32C6D">
            <w:pPr>
              <w:jc w:val="both"/>
              <w:rPr>
                <w:rFonts w:ascii="Lato" w:eastAsia="Verdana" w:hAnsi="Lato" w:cs="Verdana"/>
                <w:b/>
                <w:bCs/>
                <w:sz w:val="20"/>
                <w:szCs w:val="20"/>
              </w:rPr>
            </w:pPr>
            <w:r w:rsidRPr="00CF04E4">
              <w:rPr>
                <w:rFonts w:ascii="Lato" w:eastAsia="Verdana" w:hAnsi="Lato" w:cs="Verdana"/>
                <w:b/>
                <w:bCs/>
                <w:sz w:val="20"/>
                <w:szCs w:val="20"/>
              </w:rPr>
              <w:t>Version</w:t>
            </w:r>
          </w:p>
        </w:tc>
        <w:tc>
          <w:tcPr>
            <w:tcW w:w="3978" w:type="dxa"/>
            <w:vAlign w:val="center"/>
          </w:tcPr>
          <w:p w14:paraId="5ABAC497" w14:textId="77777777" w:rsidR="007343A8" w:rsidRPr="00CF04E4" w:rsidRDefault="007343A8" w:rsidP="00A32C6D">
            <w:pPr>
              <w:jc w:val="both"/>
              <w:rPr>
                <w:rFonts w:ascii="Lato" w:eastAsia="Verdana" w:hAnsi="Lato" w:cs="Verdana"/>
                <w:b/>
                <w:bCs/>
                <w:sz w:val="20"/>
                <w:szCs w:val="20"/>
              </w:rPr>
            </w:pPr>
            <w:r w:rsidRPr="00CF04E4">
              <w:rPr>
                <w:rFonts w:ascii="Lato" w:eastAsia="Verdana" w:hAnsi="Lato" w:cs="Verdana"/>
                <w:b/>
                <w:bCs/>
                <w:sz w:val="20"/>
                <w:szCs w:val="20"/>
              </w:rPr>
              <w:t>Description of Change</w:t>
            </w:r>
          </w:p>
        </w:tc>
        <w:tc>
          <w:tcPr>
            <w:tcW w:w="2694" w:type="dxa"/>
            <w:vAlign w:val="center"/>
          </w:tcPr>
          <w:p w14:paraId="6E59EA55" w14:textId="77777777" w:rsidR="007343A8" w:rsidRPr="00CF04E4" w:rsidRDefault="007343A8" w:rsidP="00A32C6D">
            <w:pPr>
              <w:jc w:val="both"/>
              <w:rPr>
                <w:rFonts w:ascii="Lato" w:eastAsia="Verdana" w:hAnsi="Lato" w:cs="Verdana"/>
                <w:b/>
                <w:bCs/>
                <w:sz w:val="20"/>
                <w:szCs w:val="20"/>
              </w:rPr>
            </w:pPr>
            <w:r w:rsidRPr="00CF04E4">
              <w:rPr>
                <w:rFonts w:ascii="Lato" w:eastAsia="Verdana" w:hAnsi="Lato" w:cs="Verdana"/>
                <w:b/>
                <w:bCs/>
                <w:sz w:val="20"/>
                <w:szCs w:val="20"/>
              </w:rPr>
              <w:t>Date of Policy Release by Judicium</w:t>
            </w:r>
          </w:p>
          <w:p w14:paraId="4A14A87A" w14:textId="77777777" w:rsidR="00997782" w:rsidRPr="00CF04E4" w:rsidRDefault="00997782" w:rsidP="00A32C6D">
            <w:pPr>
              <w:jc w:val="both"/>
              <w:rPr>
                <w:rFonts w:ascii="Lato" w:eastAsia="Verdana" w:hAnsi="Lato" w:cs="Verdana"/>
                <w:b/>
                <w:bCs/>
                <w:sz w:val="20"/>
                <w:szCs w:val="20"/>
              </w:rPr>
            </w:pPr>
          </w:p>
        </w:tc>
      </w:tr>
      <w:tr w:rsidR="007343A8" w:rsidRPr="00CF04E4" w14:paraId="18A0B690" w14:textId="77777777" w:rsidTr="00B248F2">
        <w:trPr>
          <w:jc w:val="center"/>
        </w:trPr>
        <w:tc>
          <w:tcPr>
            <w:tcW w:w="2254" w:type="dxa"/>
            <w:vAlign w:val="center"/>
          </w:tcPr>
          <w:p w14:paraId="5504CBB5" w14:textId="77777777" w:rsidR="007343A8" w:rsidRPr="00CF04E4" w:rsidRDefault="007343A8" w:rsidP="00A32C6D">
            <w:pPr>
              <w:jc w:val="both"/>
              <w:rPr>
                <w:rFonts w:ascii="Lato" w:eastAsia="Verdana" w:hAnsi="Lato" w:cs="Verdana"/>
                <w:sz w:val="20"/>
                <w:szCs w:val="20"/>
              </w:rPr>
            </w:pPr>
            <w:r w:rsidRPr="00CF04E4">
              <w:rPr>
                <w:rFonts w:ascii="Lato" w:eastAsia="Verdana" w:hAnsi="Lato" w:cs="Verdana"/>
                <w:sz w:val="20"/>
                <w:szCs w:val="20"/>
              </w:rPr>
              <w:t>1</w:t>
            </w:r>
          </w:p>
        </w:tc>
        <w:tc>
          <w:tcPr>
            <w:tcW w:w="3978" w:type="dxa"/>
            <w:vAlign w:val="center"/>
          </w:tcPr>
          <w:p w14:paraId="3407B440" w14:textId="77777777" w:rsidR="007343A8" w:rsidRPr="00CF04E4" w:rsidRDefault="007343A8" w:rsidP="00A32C6D">
            <w:pPr>
              <w:jc w:val="both"/>
              <w:rPr>
                <w:rFonts w:ascii="Lato" w:eastAsia="Verdana" w:hAnsi="Lato" w:cs="Verdana"/>
                <w:sz w:val="20"/>
                <w:szCs w:val="20"/>
              </w:rPr>
            </w:pPr>
            <w:r w:rsidRPr="00CF04E4">
              <w:rPr>
                <w:rFonts w:ascii="Lato" w:eastAsia="Verdana" w:hAnsi="Lato" w:cs="Verdana"/>
                <w:sz w:val="20"/>
                <w:szCs w:val="20"/>
              </w:rPr>
              <w:t>Initial Issue</w:t>
            </w:r>
          </w:p>
        </w:tc>
        <w:tc>
          <w:tcPr>
            <w:tcW w:w="2694" w:type="dxa"/>
            <w:vAlign w:val="center"/>
          </w:tcPr>
          <w:p w14:paraId="4948E6C9" w14:textId="688069C2" w:rsidR="007343A8" w:rsidRPr="00CF04E4" w:rsidRDefault="007343A8" w:rsidP="00A32C6D">
            <w:pPr>
              <w:jc w:val="both"/>
              <w:rPr>
                <w:rFonts w:ascii="Lato" w:eastAsia="Verdana" w:hAnsi="Lato" w:cs="Verdana"/>
                <w:sz w:val="20"/>
                <w:szCs w:val="20"/>
              </w:rPr>
            </w:pPr>
            <w:r w:rsidRPr="00CF04E4">
              <w:rPr>
                <w:rFonts w:ascii="Lato" w:eastAsia="Verdana" w:hAnsi="Lato" w:cs="Verdana"/>
                <w:sz w:val="20"/>
                <w:szCs w:val="20"/>
              </w:rPr>
              <w:t>08.01.2026</w:t>
            </w:r>
          </w:p>
          <w:p w14:paraId="269AB865" w14:textId="77777777" w:rsidR="007343A8" w:rsidRPr="00CF04E4" w:rsidRDefault="007343A8" w:rsidP="00A32C6D">
            <w:pPr>
              <w:jc w:val="both"/>
              <w:rPr>
                <w:rFonts w:ascii="Lato" w:eastAsia="Verdana" w:hAnsi="Lato" w:cs="Verdana"/>
                <w:sz w:val="20"/>
                <w:szCs w:val="20"/>
              </w:rPr>
            </w:pPr>
          </w:p>
        </w:tc>
      </w:tr>
    </w:tbl>
    <w:p w14:paraId="03AFD9DE" w14:textId="77777777" w:rsidR="003C6468" w:rsidRPr="00CF04E4" w:rsidRDefault="003C6468" w:rsidP="00A32C6D">
      <w:pPr>
        <w:jc w:val="both"/>
        <w:rPr>
          <w:rFonts w:ascii="Lato" w:hAnsi="Lato"/>
          <w:b/>
          <w:bCs/>
          <w:sz w:val="20"/>
          <w:szCs w:val="20"/>
        </w:rPr>
      </w:pPr>
    </w:p>
    <w:p w14:paraId="6E1A27F0" w14:textId="77777777" w:rsidR="003C6468" w:rsidRPr="00CF04E4" w:rsidRDefault="003C6468" w:rsidP="00A32C6D">
      <w:pPr>
        <w:jc w:val="both"/>
        <w:rPr>
          <w:rFonts w:ascii="Lato" w:hAnsi="Lato"/>
          <w:b/>
          <w:bCs/>
          <w:sz w:val="20"/>
          <w:szCs w:val="20"/>
        </w:rPr>
      </w:pPr>
    </w:p>
    <w:p w14:paraId="1B4203BC" w14:textId="77777777" w:rsidR="003C6468" w:rsidRPr="00CF04E4" w:rsidRDefault="003C6468" w:rsidP="00A32C6D">
      <w:pPr>
        <w:jc w:val="both"/>
        <w:rPr>
          <w:rFonts w:ascii="Lato" w:hAnsi="Lato"/>
          <w:b/>
          <w:bCs/>
          <w:sz w:val="20"/>
          <w:szCs w:val="20"/>
        </w:rPr>
      </w:pPr>
    </w:p>
    <w:p w14:paraId="6CB83E1D" w14:textId="77777777" w:rsidR="003C6468" w:rsidRPr="00CF04E4" w:rsidRDefault="003C6468" w:rsidP="00A32C6D">
      <w:pPr>
        <w:jc w:val="both"/>
        <w:rPr>
          <w:rFonts w:ascii="Lato" w:hAnsi="Lato"/>
          <w:b/>
          <w:bCs/>
          <w:sz w:val="20"/>
          <w:szCs w:val="20"/>
        </w:rPr>
      </w:pPr>
    </w:p>
    <w:p w14:paraId="250F2BC6" w14:textId="77777777" w:rsidR="003C6468" w:rsidRPr="00CF04E4" w:rsidRDefault="003C6468" w:rsidP="00A32C6D">
      <w:pPr>
        <w:jc w:val="both"/>
        <w:rPr>
          <w:rFonts w:ascii="Lato" w:hAnsi="Lato"/>
          <w:b/>
          <w:bCs/>
          <w:sz w:val="20"/>
          <w:szCs w:val="20"/>
        </w:rPr>
      </w:pPr>
    </w:p>
    <w:p w14:paraId="295BB2BE" w14:textId="77777777" w:rsidR="003C6468" w:rsidRPr="00CF04E4" w:rsidRDefault="003C6468" w:rsidP="00A32C6D">
      <w:pPr>
        <w:jc w:val="both"/>
        <w:rPr>
          <w:rFonts w:ascii="Lato" w:hAnsi="Lato"/>
          <w:b/>
          <w:bCs/>
          <w:sz w:val="20"/>
          <w:szCs w:val="20"/>
        </w:rPr>
      </w:pPr>
    </w:p>
    <w:p w14:paraId="1047AFB1" w14:textId="77777777" w:rsidR="003C6468" w:rsidRPr="00CF04E4" w:rsidRDefault="003C6468" w:rsidP="00A32C6D">
      <w:pPr>
        <w:jc w:val="both"/>
        <w:rPr>
          <w:rFonts w:ascii="Lato" w:hAnsi="Lato"/>
          <w:b/>
          <w:bCs/>
          <w:sz w:val="20"/>
          <w:szCs w:val="20"/>
        </w:rPr>
      </w:pPr>
    </w:p>
    <w:p w14:paraId="101C82D0" w14:textId="77777777" w:rsidR="003C6468" w:rsidRPr="00CF04E4" w:rsidRDefault="003C6468" w:rsidP="00A32C6D">
      <w:pPr>
        <w:jc w:val="both"/>
        <w:rPr>
          <w:rFonts w:ascii="Lato" w:hAnsi="Lato"/>
          <w:b/>
          <w:bCs/>
          <w:sz w:val="20"/>
          <w:szCs w:val="20"/>
        </w:rPr>
      </w:pPr>
    </w:p>
    <w:p w14:paraId="2F79CF07" w14:textId="77777777" w:rsidR="003C6468" w:rsidRPr="00CF04E4" w:rsidRDefault="003C6468" w:rsidP="00A32C6D">
      <w:pPr>
        <w:jc w:val="both"/>
        <w:rPr>
          <w:rFonts w:ascii="Lato" w:hAnsi="Lato"/>
          <w:b/>
          <w:bCs/>
          <w:sz w:val="20"/>
          <w:szCs w:val="20"/>
        </w:rPr>
      </w:pPr>
    </w:p>
    <w:p w14:paraId="22C2ED4C" w14:textId="77777777" w:rsidR="003C6468" w:rsidRPr="00CF04E4" w:rsidRDefault="003C6468" w:rsidP="00A32C6D">
      <w:pPr>
        <w:jc w:val="both"/>
        <w:rPr>
          <w:rFonts w:ascii="Lato" w:hAnsi="Lato"/>
          <w:b/>
          <w:bCs/>
          <w:sz w:val="20"/>
          <w:szCs w:val="20"/>
        </w:rPr>
      </w:pPr>
    </w:p>
    <w:p w14:paraId="0DE0866D" w14:textId="77777777" w:rsidR="003C6468" w:rsidRPr="00CF04E4" w:rsidRDefault="003C6468" w:rsidP="00A32C6D">
      <w:pPr>
        <w:jc w:val="both"/>
        <w:rPr>
          <w:rFonts w:ascii="Lato" w:hAnsi="Lato"/>
          <w:b/>
          <w:bCs/>
          <w:sz w:val="20"/>
          <w:szCs w:val="20"/>
        </w:rPr>
      </w:pPr>
    </w:p>
    <w:p w14:paraId="6600E762" w14:textId="77777777" w:rsidR="003C6468" w:rsidRPr="00CF04E4" w:rsidRDefault="003C6468" w:rsidP="00A32C6D">
      <w:pPr>
        <w:jc w:val="both"/>
        <w:rPr>
          <w:rFonts w:ascii="Lato" w:hAnsi="Lato"/>
          <w:b/>
          <w:bCs/>
          <w:sz w:val="20"/>
          <w:szCs w:val="20"/>
        </w:rPr>
      </w:pPr>
    </w:p>
    <w:p w14:paraId="27894422" w14:textId="77777777" w:rsidR="003C6468" w:rsidRDefault="003C6468" w:rsidP="00A32C6D">
      <w:pPr>
        <w:jc w:val="both"/>
        <w:rPr>
          <w:rFonts w:ascii="Lato" w:hAnsi="Lato"/>
          <w:b/>
          <w:bCs/>
          <w:sz w:val="20"/>
          <w:szCs w:val="20"/>
        </w:rPr>
      </w:pPr>
    </w:p>
    <w:p w14:paraId="31EF698A" w14:textId="77777777" w:rsidR="00CF04E4" w:rsidRDefault="00CF04E4" w:rsidP="00A32C6D">
      <w:pPr>
        <w:jc w:val="both"/>
        <w:rPr>
          <w:rFonts w:ascii="Lato" w:hAnsi="Lato"/>
          <w:b/>
          <w:bCs/>
          <w:sz w:val="20"/>
          <w:szCs w:val="20"/>
        </w:rPr>
      </w:pPr>
    </w:p>
    <w:p w14:paraId="388A7070" w14:textId="77777777" w:rsidR="00CF04E4" w:rsidRDefault="00CF04E4" w:rsidP="00A32C6D">
      <w:pPr>
        <w:jc w:val="both"/>
        <w:rPr>
          <w:rFonts w:ascii="Lato" w:hAnsi="Lato"/>
          <w:b/>
          <w:bCs/>
          <w:sz w:val="20"/>
          <w:szCs w:val="20"/>
        </w:rPr>
      </w:pPr>
    </w:p>
    <w:p w14:paraId="03084597" w14:textId="77777777" w:rsidR="00CF04E4" w:rsidRPr="00CF04E4" w:rsidRDefault="00CF04E4" w:rsidP="00A32C6D">
      <w:pPr>
        <w:jc w:val="both"/>
        <w:rPr>
          <w:rFonts w:ascii="Lato" w:hAnsi="Lato"/>
          <w:b/>
          <w:bCs/>
          <w:sz w:val="20"/>
          <w:szCs w:val="20"/>
        </w:rPr>
      </w:pPr>
    </w:p>
    <w:p w14:paraId="3806BCE8" w14:textId="77777777" w:rsidR="003C6468" w:rsidRPr="00CF04E4" w:rsidRDefault="003C6468" w:rsidP="00A32C6D">
      <w:pPr>
        <w:jc w:val="both"/>
        <w:rPr>
          <w:rFonts w:ascii="Lato" w:hAnsi="Lato"/>
          <w:b/>
          <w:bCs/>
          <w:sz w:val="20"/>
          <w:szCs w:val="20"/>
        </w:rPr>
      </w:pPr>
    </w:p>
    <w:p w14:paraId="44079A0B" w14:textId="77777777" w:rsidR="003C6468" w:rsidRPr="00CF04E4" w:rsidRDefault="003C6468" w:rsidP="00A32C6D">
      <w:pPr>
        <w:jc w:val="both"/>
        <w:rPr>
          <w:rFonts w:ascii="Lato" w:hAnsi="Lato"/>
          <w:b/>
          <w:bCs/>
          <w:sz w:val="20"/>
          <w:szCs w:val="20"/>
        </w:rPr>
      </w:pPr>
    </w:p>
    <w:p w14:paraId="0009920B" w14:textId="44610B26" w:rsidR="003C6468" w:rsidRPr="00CF04E4" w:rsidRDefault="003F4041" w:rsidP="00A32C6D">
      <w:pPr>
        <w:jc w:val="both"/>
        <w:rPr>
          <w:rFonts w:ascii="Lato" w:hAnsi="Lato"/>
          <w:sz w:val="20"/>
          <w:szCs w:val="20"/>
        </w:rPr>
      </w:pPr>
      <w:r w:rsidRPr="00CF04E4">
        <w:rPr>
          <w:rFonts w:ascii="Lato" w:hAnsi="Lato"/>
          <w:sz w:val="20"/>
          <w:szCs w:val="20"/>
        </w:rPr>
        <w:lastRenderedPageBreak/>
        <w:t>This privacy notice descri</w:t>
      </w:r>
      <w:r w:rsidR="004D4844" w:rsidRPr="00CF04E4">
        <w:rPr>
          <w:rFonts w:ascii="Lato" w:hAnsi="Lato"/>
          <w:sz w:val="20"/>
          <w:szCs w:val="20"/>
        </w:rPr>
        <w:t xml:space="preserve">bes how we collect and use personal information about you for the purpose of the </w:t>
      </w:r>
      <w:r w:rsidR="00346C85" w:rsidRPr="00CF04E4">
        <w:rPr>
          <w:rFonts w:ascii="Lato" w:hAnsi="Lato"/>
          <w:sz w:val="20"/>
          <w:szCs w:val="20"/>
        </w:rPr>
        <w:t>School Archive</w:t>
      </w:r>
      <w:r w:rsidR="008F6CFF" w:rsidRPr="00CF04E4">
        <w:rPr>
          <w:rFonts w:ascii="Lato" w:hAnsi="Lato"/>
          <w:sz w:val="20"/>
          <w:szCs w:val="20"/>
        </w:rPr>
        <w:t xml:space="preserve">, in accordance with the UK General Data Protection Regulation (UK GDPR). </w:t>
      </w:r>
    </w:p>
    <w:p w14:paraId="564BD4D5" w14:textId="77777777" w:rsidR="00855663" w:rsidRDefault="00474302" w:rsidP="00A32C6D">
      <w:pPr>
        <w:jc w:val="both"/>
        <w:rPr>
          <w:rFonts w:ascii="Lato" w:hAnsi="Lato"/>
          <w:sz w:val="20"/>
          <w:szCs w:val="20"/>
        </w:rPr>
      </w:pPr>
      <w:r w:rsidRPr="00CF04E4">
        <w:rPr>
          <w:rFonts w:ascii="Lato" w:hAnsi="Lato"/>
          <w:sz w:val="20"/>
          <w:szCs w:val="20"/>
        </w:rPr>
        <w:t xml:space="preserve">The information in this privacy notice applies to information held in, or being prepared for, the </w:t>
      </w:r>
      <w:r w:rsidR="00CC25EA" w:rsidRPr="00CF04E4">
        <w:rPr>
          <w:rFonts w:ascii="Lato" w:hAnsi="Lato"/>
          <w:sz w:val="20"/>
          <w:szCs w:val="20"/>
        </w:rPr>
        <w:t>S</w:t>
      </w:r>
      <w:r w:rsidRPr="00CF04E4">
        <w:rPr>
          <w:rFonts w:ascii="Lato" w:hAnsi="Lato"/>
          <w:sz w:val="20"/>
          <w:szCs w:val="20"/>
        </w:rPr>
        <w:t>chool</w:t>
      </w:r>
      <w:r w:rsidR="00CC25EA" w:rsidRPr="00CF04E4">
        <w:rPr>
          <w:rFonts w:ascii="Lato" w:hAnsi="Lato"/>
          <w:sz w:val="20"/>
          <w:szCs w:val="20"/>
        </w:rPr>
        <w:t xml:space="preserve"> A</w:t>
      </w:r>
      <w:r w:rsidRPr="00CF04E4">
        <w:rPr>
          <w:rFonts w:ascii="Lato" w:hAnsi="Lato"/>
          <w:sz w:val="20"/>
          <w:szCs w:val="20"/>
        </w:rPr>
        <w:t>rch</w:t>
      </w:r>
      <w:r w:rsidR="00C724DC" w:rsidRPr="00CF04E4">
        <w:rPr>
          <w:rFonts w:ascii="Lato" w:hAnsi="Lato"/>
          <w:sz w:val="20"/>
          <w:szCs w:val="20"/>
        </w:rPr>
        <w:t xml:space="preserve">ive. If you are </w:t>
      </w:r>
      <w:proofErr w:type="gramStart"/>
      <w:r w:rsidR="00C724DC" w:rsidRPr="00CF04E4">
        <w:rPr>
          <w:rFonts w:ascii="Lato" w:hAnsi="Lato"/>
          <w:sz w:val="20"/>
          <w:szCs w:val="20"/>
        </w:rPr>
        <w:t>require</w:t>
      </w:r>
      <w:proofErr w:type="gramEnd"/>
      <w:r w:rsidR="00C724DC" w:rsidRPr="00CF04E4">
        <w:rPr>
          <w:rFonts w:ascii="Lato" w:hAnsi="Lato"/>
          <w:sz w:val="20"/>
          <w:szCs w:val="20"/>
        </w:rPr>
        <w:t xml:space="preserve"> information about other </w:t>
      </w:r>
      <w:r w:rsidR="00C73B71" w:rsidRPr="00CF04E4">
        <w:rPr>
          <w:rFonts w:ascii="Lato" w:hAnsi="Lato"/>
          <w:sz w:val="20"/>
          <w:szCs w:val="20"/>
        </w:rPr>
        <w:t>personal data we process</w:t>
      </w:r>
      <w:r w:rsidR="00C724DC" w:rsidRPr="00CF04E4">
        <w:rPr>
          <w:rFonts w:ascii="Lato" w:hAnsi="Lato"/>
          <w:sz w:val="20"/>
          <w:szCs w:val="20"/>
        </w:rPr>
        <w:t xml:space="preserve">, please </w:t>
      </w:r>
      <w:r w:rsidR="00A83DDD" w:rsidRPr="00CF04E4">
        <w:rPr>
          <w:rFonts w:ascii="Lato" w:hAnsi="Lato"/>
          <w:sz w:val="20"/>
          <w:szCs w:val="20"/>
        </w:rPr>
        <w:t>refer to our other privacy information, which can be found</w:t>
      </w:r>
      <w:r w:rsidR="00855663">
        <w:rPr>
          <w:rFonts w:ascii="Lato" w:hAnsi="Lato"/>
          <w:sz w:val="20"/>
          <w:szCs w:val="20"/>
        </w:rPr>
        <w:t xml:space="preserve"> here: </w:t>
      </w:r>
      <w:r w:rsidR="00A83DDD" w:rsidRPr="00CF04E4">
        <w:rPr>
          <w:rFonts w:ascii="Lato" w:hAnsi="Lato"/>
          <w:sz w:val="20"/>
          <w:szCs w:val="20"/>
        </w:rPr>
        <w:t xml:space="preserve"> </w:t>
      </w:r>
    </w:p>
    <w:p w14:paraId="1665EFCE" w14:textId="27E6A4C5" w:rsidR="003C6468" w:rsidRPr="00CF04E4" w:rsidRDefault="00855663" w:rsidP="00A32C6D">
      <w:pPr>
        <w:jc w:val="both"/>
        <w:rPr>
          <w:rFonts w:ascii="Lato" w:hAnsi="Lato"/>
          <w:b/>
          <w:bCs/>
          <w:sz w:val="20"/>
          <w:szCs w:val="20"/>
        </w:rPr>
      </w:pPr>
      <w:r w:rsidRPr="00855663">
        <w:rPr>
          <w:rFonts w:ascii="Lato" w:hAnsi="Lato"/>
          <w:sz w:val="20"/>
          <w:szCs w:val="20"/>
        </w:rPr>
        <w:t> </w:t>
      </w:r>
      <w:hyperlink r:id="rId9" w:tgtFrame="_blank" w:tooltip="https://www.tedwraggtrust.co.uk/page/?title=MANAGEMENT+OF+INFORMATION&amp;pid=60" w:history="1">
        <w:r w:rsidRPr="00855663">
          <w:rPr>
            <w:rStyle w:val="Hyperlink"/>
            <w:rFonts w:ascii="Lato" w:hAnsi="Lato"/>
            <w:sz w:val="20"/>
            <w:szCs w:val="20"/>
          </w:rPr>
          <w:t>https://www.tedwraggtrust.co.uk/page/?title=MANAGEMENT+OF+INFORMATION&amp;pid=60</w:t>
        </w:r>
      </w:hyperlink>
      <w:r w:rsidR="00A83DDD" w:rsidRPr="00CF04E4">
        <w:rPr>
          <w:rFonts w:ascii="Lato" w:hAnsi="Lato"/>
          <w:sz w:val="20"/>
          <w:szCs w:val="20"/>
        </w:rPr>
        <w:t xml:space="preserve">. </w:t>
      </w:r>
    </w:p>
    <w:p w14:paraId="7639CBA8" w14:textId="77777777" w:rsidR="003F4041" w:rsidRPr="00CF04E4" w:rsidRDefault="003F4041" w:rsidP="00A32C6D">
      <w:pPr>
        <w:jc w:val="both"/>
        <w:rPr>
          <w:rFonts w:ascii="Lato" w:hAnsi="Lato"/>
          <w:b/>
          <w:bCs/>
          <w:sz w:val="20"/>
          <w:szCs w:val="20"/>
          <w:u w:val="single"/>
        </w:rPr>
      </w:pPr>
    </w:p>
    <w:p w14:paraId="1DC40D49" w14:textId="3DB57AEE" w:rsidR="003C6468" w:rsidRPr="00CF04E4" w:rsidRDefault="000963EC" w:rsidP="00A32C6D">
      <w:pPr>
        <w:jc w:val="both"/>
        <w:rPr>
          <w:rFonts w:ascii="Lato" w:hAnsi="Lato"/>
          <w:b/>
          <w:bCs/>
          <w:sz w:val="20"/>
          <w:szCs w:val="20"/>
          <w:u w:val="single"/>
        </w:rPr>
      </w:pPr>
      <w:r w:rsidRPr="00CF04E4">
        <w:rPr>
          <w:rFonts w:ascii="Lato" w:hAnsi="Lato"/>
          <w:b/>
          <w:bCs/>
          <w:sz w:val="20"/>
          <w:szCs w:val="20"/>
          <w:u w:val="single"/>
        </w:rPr>
        <w:t>Who Collects this Information</w:t>
      </w:r>
    </w:p>
    <w:p w14:paraId="7DE40AE4" w14:textId="48AC2091" w:rsidR="000963EC" w:rsidRPr="00CF04E4" w:rsidRDefault="00FF4AF8" w:rsidP="00A32C6D">
      <w:pPr>
        <w:jc w:val="both"/>
        <w:rPr>
          <w:rFonts w:ascii="Lato" w:hAnsi="Lato"/>
          <w:sz w:val="20"/>
          <w:szCs w:val="20"/>
        </w:rPr>
      </w:pPr>
      <w:r>
        <w:rPr>
          <w:rFonts w:ascii="Lato" w:hAnsi="Lato"/>
          <w:sz w:val="20"/>
          <w:szCs w:val="20"/>
        </w:rPr>
        <w:t>St James’ School</w:t>
      </w:r>
      <w:r w:rsidR="00923C94" w:rsidRPr="00CF04E4">
        <w:rPr>
          <w:rFonts w:ascii="Lato" w:hAnsi="Lato"/>
          <w:sz w:val="20"/>
          <w:szCs w:val="20"/>
        </w:rPr>
        <w:t xml:space="preserve"> </w:t>
      </w:r>
      <w:r w:rsidR="00303F80" w:rsidRPr="00CF04E4">
        <w:rPr>
          <w:rFonts w:ascii="Lato" w:hAnsi="Lato"/>
          <w:sz w:val="20"/>
          <w:szCs w:val="20"/>
        </w:rPr>
        <w:t xml:space="preserve">(the “School”) within </w:t>
      </w:r>
      <w:r w:rsidR="004E3AEC">
        <w:rPr>
          <w:rFonts w:ascii="Lato" w:hAnsi="Lato"/>
          <w:sz w:val="20"/>
          <w:szCs w:val="20"/>
        </w:rPr>
        <w:t>T</w:t>
      </w:r>
      <w:r>
        <w:rPr>
          <w:rFonts w:ascii="Lato" w:hAnsi="Lato"/>
          <w:sz w:val="20"/>
          <w:szCs w:val="20"/>
        </w:rPr>
        <w:t>ed Wragg Trust</w:t>
      </w:r>
      <w:r w:rsidR="006A2ED4" w:rsidRPr="00CF04E4">
        <w:rPr>
          <w:rFonts w:ascii="Lato" w:hAnsi="Lato"/>
          <w:sz w:val="20"/>
          <w:szCs w:val="20"/>
        </w:rPr>
        <w:t xml:space="preserve"> (the “Trust”) collects and uses personal information in materials held in, or being prepared for, the School Archive. The Trust</w:t>
      </w:r>
      <w:r w:rsidR="00303F80" w:rsidRPr="00CF04E4">
        <w:rPr>
          <w:rFonts w:ascii="Lato" w:hAnsi="Lato"/>
          <w:sz w:val="20"/>
          <w:szCs w:val="20"/>
        </w:rPr>
        <w:t xml:space="preserve"> </w:t>
      </w:r>
      <w:r w:rsidR="00923C94" w:rsidRPr="00CF04E4">
        <w:rPr>
          <w:rFonts w:ascii="Lato" w:hAnsi="Lato"/>
          <w:sz w:val="20"/>
          <w:szCs w:val="20"/>
        </w:rPr>
        <w:t>is the “data controller”</w:t>
      </w:r>
      <w:r w:rsidR="008934B6" w:rsidRPr="00CF04E4">
        <w:rPr>
          <w:rFonts w:ascii="Lato" w:hAnsi="Lato"/>
          <w:sz w:val="20"/>
          <w:szCs w:val="20"/>
        </w:rPr>
        <w:t xml:space="preserve"> </w:t>
      </w:r>
      <w:r w:rsidR="00562B13" w:rsidRPr="00CF04E4">
        <w:rPr>
          <w:rFonts w:ascii="Lato" w:hAnsi="Lato"/>
          <w:sz w:val="20"/>
          <w:szCs w:val="20"/>
        </w:rPr>
        <w:t xml:space="preserve">for personal data held in, or being prepared for, the </w:t>
      </w:r>
      <w:r w:rsidR="006A2ED4" w:rsidRPr="00CF04E4">
        <w:rPr>
          <w:rFonts w:ascii="Lato" w:hAnsi="Lato"/>
          <w:sz w:val="20"/>
          <w:szCs w:val="20"/>
        </w:rPr>
        <w:t>S</w:t>
      </w:r>
      <w:r w:rsidR="00562B13" w:rsidRPr="00CF04E4">
        <w:rPr>
          <w:rFonts w:ascii="Lato" w:hAnsi="Lato"/>
          <w:sz w:val="20"/>
          <w:szCs w:val="20"/>
        </w:rPr>
        <w:t xml:space="preserve">chool </w:t>
      </w:r>
      <w:r w:rsidR="006A2ED4" w:rsidRPr="00CF04E4">
        <w:rPr>
          <w:rFonts w:ascii="Lato" w:hAnsi="Lato"/>
          <w:sz w:val="20"/>
          <w:szCs w:val="20"/>
        </w:rPr>
        <w:t>A</w:t>
      </w:r>
      <w:r w:rsidR="00562B13" w:rsidRPr="00CF04E4">
        <w:rPr>
          <w:rFonts w:ascii="Lato" w:hAnsi="Lato"/>
          <w:sz w:val="20"/>
          <w:szCs w:val="20"/>
        </w:rPr>
        <w:t xml:space="preserve">rchive. </w:t>
      </w:r>
    </w:p>
    <w:p w14:paraId="473FD4C1" w14:textId="2A856256" w:rsidR="003C6468" w:rsidRPr="00CF04E4" w:rsidRDefault="00ED018B" w:rsidP="00A32C6D">
      <w:pPr>
        <w:jc w:val="both"/>
        <w:rPr>
          <w:rFonts w:ascii="Lato" w:hAnsi="Lato"/>
          <w:sz w:val="20"/>
          <w:szCs w:val="20"/>
        </w:rPr>
      </w:pPr>
      <w:r w:rsidRPr="00CF04E4">
        <w:rPr>
          <w:rFonts w:ascii="Lato" w:hAnsi="Lato"/>
          <w:sz w:val="20"/>
          <w:szCs w:val="20"/>
        </w:rPr>
        <w:t xml:space="preserve">We are required under data protection legislation to notify you of the information contained in this privacy notice. This </w:t>
      </w:r>
      <w:r w:rsidR="001C66DD" w:rsidRPr="00CF04E4">
        <w:rPr>
          <w:rFonts w:ascii="Lato" w:hAnsi="Lato"/>
          <w:sz w:val="20"/>
          <w:szCs w:val="20"/>
        </w:rPr>
        <w:t>notice</w:t>
      </w:r>
      <w:r w:rsidRPr="00CF04E4">
        <w:rPr>
          <w:rFonts w:ascii="Lato" w:hAnsi="Lato"/>
          <w:sz w:val="20"/>
          <w:szCs w:val="20"/>
        </w:rPr>
        <w:t xml:space="preserve"> does not form part of any </w:t>
      </w:r>
      <w:r w:rsidR="001C66DD" w:rsidRPr="00CF04E4">
        <w:rPr>
          <w:rFonts w:ascii="Lato" w:hAnsi="Lato"/>
          <w:sz w:val="20"/>
          <w:szCs w:val="20"/>
        </w:rPr>
        <w:t xml:space="preserve">contract to provide </w:t>
      </w:r>
      <w:proofErr w:type="gramStart"/>
      <w:r w:rsidR="001C66DD" w:rsidRPr="00CF04E4">
        <w:rPr>
          <w:rFonts w:ascii="Lato" w:hAnsi="Lato"/>
          <w:sz w:val="20"/>
          <w:szCs w:val="20"/>
        </w:rPr>
        <w:t>services</w:t>
      </w:r>
      <w:proofErr w:type="gramEnd"/>
      <w:r w:rsidR="001C66DD" w:rsidRPr="00CF04E4">
        <w:rPr>
          <w:rFonts w:ascii="Lato" w:hAnsi="Lato"/>
          <w:sz w:val="20"/>
          <w:szCs w:val="20"/>
        </w:rPr>
        <w:t xml:space="preserve"> and we may update this notice at any time. </w:t>
      </w:r>
    </w:p>
    <w:p w14:paraId="3D1EAE3C" w14:textId="4C186C75" w:rsidR="001C66DD" w:rsidRPr="00CF04E4" w:rsidRDefault="001C66DD" w:rsidP="00A32C6D">
      <w:pPr>
        <w:jc w:val="both"/>
        <w:rPr>
          <w:rFonts w:ascii="Lato" w:hAnsi="Lato"/>
          <w:sz w:val="20"/>
          <w:szCs w:val="20"/>
        </w:rPr>
      </w:pPr>
      <w:r w:rsidRPr="00CF04E4">
        <w:rPr>
          <w:rFonts w:ascii="Lato" w:hAnsi="Lato"/>
          <w:sz w:val="20"/>
          <w:szCs w:val="20"/>
        </w:rPr>
        <w:t xml:space="preserve">It is important that you read this notice, together with any other policies mentioned within this privacy notice. This will assist you with understanding how we </w:t>
      </w:r>
      <w:r w:rsidR="00280076" w:rsidRPr="00CF04E4">
        <w:rPr>
          <w:rFonts w:ascii="Lato" w:hAnsi="Lato"/>
          <w:sz w:val="20"/>
          <w:szCs w:val="20"/>
        </w:rPr>
        <w:t>process</w:t>
      </w:r>
      <w:r w:rsidRPr="00CF04E4">
        <w:rPr>
          <w:rFonts w:ascii="Lato" w:hAnsi="Lato"/>
          <w:sz w:val="20"/>
          <w:szCs w:val="20"/>
        </w:rPr>
        <w:t xml:space="preserve"> our information and the proc</w:t>
      </w:r>
      <w:r w:rsidR="004C4D06" w:rsidRPr="00CF04E4">
        <w:rPr>
          <w:rFonts w:ascii="Lato" w:hAnsi="Lato"/>
          <w:sz w:val="20"/>
          <w:szCs w:val="20"/>
        </w:rPr>
        <w:t xml:space="preserve">edures we take to protect your personal data. </w:t>
      </w:r>
    </w:p>
    <w:p w14:paraId="31B050D1" w14:textId="77777777" w:rsidR="004C4D06" w:rsidRPr="00CF04E4" w:rsidRDefault="004C4D06" w:rsidP="00A32C6D">
      <w:pPr>
        <w:jc w:val="both"/>
        <w:rPr>
          <w:rFonts w:ascii="Lato" w:hAnsi="Lato"/>
          <w:sz w:val="20"/>
          <w:szCs w:val="20"/>
        </w:rPr>
      </w:pPr>
    </w:p>
    <w:p w14:paraId="64537FB0" w14:textId="5CEF1406" w:rsidR="004C4D06" w:rsidRPr="00CF04E4" w:rsidRDefault="004C4D06" w:rsidP="00A32C6D">
      <w:pPr>
        <w:jc w:val="both"/>
        <w:rPr>
          <w:rFonts w:ascii="Lato" w:hAnsi="Lato"/>
          <w:b/>
          <w:bCs/>
          <w:sz w:val="20"/>
          <w:szCs w:val="20"/>
          <w:u w:val="single"/>
        </w:rPr>
      </w:pPr>
      <w:r w:rsidRPr="00CF04E4">
        <w:rPr>
          <w:rFonts w:ascii="Lato" w:hAnsi="Lato"/>
          <w:b/>
          <w:bCs/>
          <w:sz w:val="20"/>
          <w:szCs w:val="20"/>
          <w:u w:val="single"/>
        </w:rPr>
        <w:t>Data Protection Principles</w:t>
      </w:r>
    </w:p>
    <w:p w14:paraId="49B299FD" w14:textId="4C58C55C" w:rsidR="003C6468" w:rsidRPr="00CF04E4" w:rsidRDefault="004C4D06" w:rsidP="00A32C6D">
      <w:pPr>
        <w:jc w:val="both"/>
        <w:rPr>
          <w:rFonts w:ascii="Lato" w:hAnsi="Lato"/>
          <w:sz w:val="20"/>
          <w:szCs w:val="20"/>
        </w:rPr>
      </w:pPr>
      <w:r w:rsidRPr="00CF04E4">
        <w:rPr>
          <w:rFonts w:ascii="Lato" w:hAnsi="Lato"/>
          <w:sz w:val="20"/>
          <w:szCs w:val="20"/>
        </w:rPr>
        <w:t xml:space="preserve">We will comply with the data protection principles when gathering and using personal information, as set out within our Data Protection Policy. </w:t>
      </w:r>
    </w:p>
    <w:p w14:paraId="07318BF0" w14:textId="77777777" w:rsidR="007108E3" w:rsidRPr="00CF04E4" w:rsidRDefault="007108E3" w:rsidP="00A32C6D">
      <w:pPr>
        <w:jc w:val="both"/>
        <w:rPr>
          <w:rFonts w:ascii="Lato" w:hAnsi="Lato"/>
          <w:sz w:val="20"/>
          <w:szCs w:val="20"/>
        </w:rPr>
      </w:pPr>
    </w:p>
    <w:p w14:paraId="22C639BE" w14:textId="1547B72D" w:rsidR="007108E3" w:rsidRPr="00CF04E4" w:rsidRDefault="007108E3" w:rsidP="00A32C6D">
      <w:pPr>
        <w:jc w:val="both"/>
        <w:rPr>
          <w:rFonts w:ascii="Lato" w:hAnsi="Lato"/>
          <w:b/>
          <w:bCs/>
          <w:sz w:val="20"/>
          <w:szCs w:val="20"/>
          <w:u w:val="single"/>
        </w:rPr>
      </w:pPr>
      <w:r w:rsidRPr="00CF04E4">
        <w:rPr>
          <w:rFonts w:ascii="Lato" w:hAnsi="Lato"/>
          <w:b/>
          <w:bCs/>
          <w:sz w:val="20"/>
          <w:szCs w:val="20"/>
          <w:u w:val="single"/>
        </w:rPr>
        <w:t xml:space="preserve">Categories of </w:t>
      </w:r>
      <w:r w:rsidR="00BA570B" w:rsidRPr="00CF04E4">
        <w:rPr>
          <w:rFonts w:ascii="Lato" w:hAnsi="Lato"/>
          <w:b/>
          <w:bCs/>
          <w:sz w:val="20"/>
          <w:szCs w:val="20"/>
          <w:u w:val="single"/>
        </w:rPr>
        <w:t xml:space="preserve">Information </w:t>
      </w:r>
      <w:r w:rsidR="00417399" w:rsidRPr="00CF04E4">
        <w:rPr>
          <w:rFonts w:ascii="Lato" w:hAnsi="Lato"/>
          <w:b/>
          <w:bCs/>
          <w:sz w:val="20"/>
          <w:szCs w:val="20"/>
          <w:u w:val="single"/>
        </w:rPr>
        <w:t>W</w:t>
      </w:r>
      <w:r w:rsidR="00BA570B" w:rsidRPr="00CF04E4">
        <w:rPr>
          <w:rFonts w:ascii="Lato" w:hAnsi="Lato"/>
          <w:b/>
          <w:bCs/>
          <w:sz w:val="20"/>
          <w:szCs w:val="20"/>
          <w:u w:val="single"/>
        </w:rPr>
        <w:t>e Collect, Process</w:t>
      </w:r>
      <w:r w:rsidR="00F228C3" w:rsidRPr="00CF04E4">
        <w:rPr>
          <w:rFonts w:ascii="Lato" w:hAnsi="Lato"/>
          <w:b/>
          <w:bCs/>
          <w:sz w:val="20"/>
          <w:szCs w:val="20"/>
          <w:u w:val="single"/>
        </w:rPr>
        <w:t xml:space="preserve"> and Hold</w:t>
      </w:r>
    </w:p>
    <w:p w14:paraId="7BB692B4" w14:textId="046E1B96" w:rsidR="00F228C3" w:rsidRPr="00CF04E4" w:rsidRDefault="00BA570B" w:rsidP="00A32C6D">
      <w:pPr>
        <w:jc w:val="both"/>
        <w:rPr>
          <w:rFonts w:ascii="Lato" w:hAnsi="Lato"/>
          <w:sz w:val="20"/>
          <w:szCs w:val="20"/>
        </w:rPr>
      </w:pPr>
      <w:r w:rsidRPr="00CF04E4">
        <w:rPr>
          <w:rFonts w:ascii="Lato" w:hAnsi="Lato"/>
          <w:sz w:val="20"/>
          <w:szCs w:val="20"/>
        </w:rPr>
        <w:t>We may collect</w:t>
      </w:r>
      <w:r w:rsidR="00F228C3" w:rsidRPr="00CF04E4">
        <w:rPr>
          <w:rFonts w:ascii="Lato" w:hAnsi="Lato"/>
          <w:sz w:val="20"/>
          <w:szCs w:val="20"/>
        </w:rPr>
        <w:t>, store and use the following categories of information</w:t>
      </w:r>
      <w:r w:rsidR="00567D81" w:rsidRPr="00CF04E4">
        <w:rPr>
          <w:rFonts w:ascii="Lato" w:hAnsi="Lato"/>
          <w:sz w:val="20"/>
          <w:szCs w:val="20"/>
        </w:rPr>
        <w:t xml:space="preserve">, which may include personal information </w:t>
      </w:r>
      <w:r w:rsidR="00F228C3" w:rsidRPr="00CF04E4">
        <w:rPr>
          <w:rFonts w:ascii="Lato" w:hAnsi="Lato"/>
          <w:sz w:val="20"/>
          <w:szCs w:val="20"/>
        </w:rPr>
        <w:t>about you</w:t>
      </w:r>
      <w:r w:rsidR="00567D81" w:rsidRPr="00CF04E4">
        <w:rPr>
          <w:rFonts w:ascii="Lato" w:hAnsi="Lato"/>
          <w:sz w:val="20"/>
          <w:szCs w:val="20"/>
        </w:rPr>
        <w:t>,</w:t>
      </w:r>
      <w:r w:rsidR="00321D19" w:rsidRPr="00CF04E4">
        <w:rPr>
          <w:rFonts w:ascii="Lato" w:hAnsi="Lato"/>
          <w:sz w:val="20"/>
          <w:szCs w:val="20"/>
        </w:rPr>
        <w:t xml:space="preserve"> </w:t>
      </w:r>
      <w:r w:rsidR="00D2247B" w:rsidRPr="00CF04E4">
        <w:rPr>
          <w:rFonts w:ascii="Lato" w:hAnsi="Lato"/>
          <w:sz w:val="20"/>
          <w:szCs w:val="20"/>
        </w:rPr>
        <w:t>for the purpose of the school archive</w:t>
      </w:r>
      <w:r w:rsidR="00321D19" w:rsidRPr="00CF04E4">
        <w:rPr>
          <w:rFonts w:ascii="Lato" w:hAnsi="Lato"/>
          <w:sz w:val="20"/>
          <w:szCs w:val="20"/>
        </w:rPr>
        <w:t>:</w:t>
      </w:r>
    </w:p>
    <w:p w14:paraId="6B7135A6" w14:textId="7F47DEDC" w:rsidR="00321D19" w:rsidRPr="00CF04E4" w:rsidRDefault="00321D19" w:rsidP="00A32C6D">
      <w:pPr>
        <w:pStyle w:val="ListParagraph"/>
        <w:numPr>
          <w:ilvl w:val="0"/>
          <w:numId w:val="20"/>
        </w:numPr>
        <w:jc w:val="both"/>
        <w:rPr>
          <w:rFonts w:ascii="Lato" w:hAnsi="Lato"/>
          <w:sz w:val="20"/>
          <w:szCs w:val="20"/>
        </w:rPr>
      </w:pPr>
      <w:r w:rsidRPr="00CF04E4">
        <w:rPr>
          <w:rFonts w:ascii="Lato" w:hAnsi="Lato"/>
          <w:sz w:val="20"/>
          <w:szCs w:val="20"/>
        </w:rPr>
        <w:t>Names of former pupils, staff, or community members</w:t>
      </w:r>
    </w:p>
    <w:p w14:paraId="6F329FF6" w14:textId="2E9ED8C1" w:rsidR="00321D19" w:rsidRPr="00CF04E4" w:rsidRDefault="00321D19" w:rsidP="00A32C6D">
      <w:pPr>
        <w:pStyle w:val="ListParagraph"/>
        <w:numPr>
          <w:ilvl w:val="0"/>
          <w:numId w:val="20"/>
        </w:numPr>
        <w:jc w:val="both"/>
        <w:rPr>
          <w:rFonts w:ascii="Lato" w:hAnsi="Lato"/>
          <w:sz w:val="20"/>
          <w:szCs w:val="20"/>
        </w:rPr>
      </w:pPr>
      <w:r w:rsidRPr="00CF04E4">
        <w:rPr>
          <w:rFonts w:ascii="Lato" w:hAnsi="Lato"/>
          <w:sz w:val="20"/>
          <w:szCs w:val="20"/>
        </w:rPr>
        <w:t>Individual and group photographs</w:t>
      </w:r>
    </w:p>
    <w:p w14:paraId="30B4E0E9" w14:textId="5A614009" w:rsidR="006D3769" w:rsidRPr="00CF04E4" w:rsidRDefault="006D3769" w:rsidP="00A32C6D">
      <w:pPr>
        <w:pStyle w:val="ListParagraph"/>
        <w:numPr>
          <w:ilvl w:val="0"/>
          <w:numId w:val="20"/>
        </w:numPr>
        <w:jc w:val="both"/>
        <w:rPr>
          <w:rFonts w:ascii="Lato" w:hAnsi="Lato"/>
          <w:sz w:val="20"/>
          <w:szCs w:val="20"/>
        </w:rPr>
      </w:pPr>
      <w:r w:rsidRPr="00CF04E4">
        <w:rPr>
          <w:rFonts w:ascii="Lato" w:hAnsi="Lato"/>
          <w:sz w:val="20"/>
          <w:szCs w:val="20"/>
        </w:rPr>
        <w:t>Photos of the local area during development in the 1980s</w:t>
      </w:r>
    </w:p>
    <w:p w14:paraId="32D761D1" w14:textId="04B41EAD" w:rsidR="00321D19" w:rsidRDefault="00321D19" w:rsidP="00A32C6D">
      <w:pPr>
        <w:pStyle w:val="ListParagraph"/>
        <w:numPr>
          <w:ilvl w:val="0"/>
          <w:numId w:val="20"/>
        </w:numPr>
        <w:jc w:val="both"/>
        <w:rPr>
          <w:rFonts w:ascii="Lato" w:hAnsi="Lato"/>
          <w:sz w:val="20"/>
          <w:szCs w:val="20"/>
        </w:rPr>
      </w:pPr>
      <w:r w:rsidRPr="00CF04E4">
        <w:rPr>
          <w:rFonts w:ascii="Lato" w:hAnsi="Lato"/>
          <w:sz w:val="20"/>
          <w:szCs w:val="20"/>
        </w:rPr>
        <w:t xml:space="preserve">Written documents (e.g., newsletters, </w:t>
      </w:r>
      <w:proofErr w:type="gramStart"/>
      <w:r w:rsidRPr="00CF04E4">
        <w:rPr>
          <w:rFonts w:ascii="Lato" w:hAnsi="Lato"/>
          <w:sz w:val="20"/>
          <w:szCs w:val="20"/>
        </w:rPr>
        <w:t>log books</w:t>
      </w:r>
      <w:proofErr w:type="gramEnd"/>
      <w:r w:rsidRPr="00CF04E4">
        <w:rPr>
          <w:rFonts w:ascii="Lato" w:hAnsi="Lato"/>
          <w:sz w:val="20"/>
          <w:szCs w:val="20"/>
        </w:rPr>
        <w:t>, trip records)</w:t>
      </w:r>
    </w:p>
    <w:p w14:paraId="76606809" w14:textId="60BA8DC7" w:rsidR="007A6271" w:rsidRPr="00CF04E4" w:rsidRDefault="007A6271" w:rsidP="00A32C6D">
      <w:pPr>
        <w:pStyle w:val="ListParagraph"/>
        <w:numPr>
          <w:ilvl w:val="0"/>
          <w:numId w:val="20"/>
        </w:numPr>
        <w:jc w:val="both"/>
        <w:rPr>
          <w:rFonts w:ascii="Lato" w:hAnsi="Lato"/>
          <w:sz w:val="20"/>
          <w:szCs w:val="20"/>
        </w:rPr>
      </w:pPr>
      <w:r>
        <w:rPr>
          <w:rFonts w:ascii="Lato" w:hAnsi="Lato"/>
          <w:sz w:val="20"/>
          <w:szCs w:val="20"/>
        </w:rPr>
        <w:t>Newspaper clippings and copies of press articles</w:t>
      </w:r>
    </w:p>
    <w:p w14:paraId="432F0BD8" w14:textId="5EA55B84" w:rsidR="00321D19" w:rsidRPr="00CF04E4" w:rsidRDefault="00321D19" w:rsidP="00A32C6D">
      <w:pPr>
        <w:pStyle w:val="ListParagraph"/>
        <w:numPr>
          <w:ilvl w:val="0"/>
          <w:numId w:val="20"/>
        </w:numPr>
        <w:jc w:val="both"/>
        <w:rPr>
          <w:rFonts w:ascii="Lato" w:hAnsi="Lato"/>
          <w:sz w:val="20"/>
          <w:szCs w:val="20"/>
        </w:rPr>
      </w:pPr>
      <w:r w:rsidRPr="00CF04E4">
        <w:rPr>
          <w:rFonts w:ascii="Lato" w:hAnsi="Lato"/>
          <w:sz w:val="20"/>
          <w:szCs w:val="20"/>
        </w:rPr>
        <w:t>Film or video material</w:t>
      </w:r>
    </w:p>
    <w:p w14:paraId="18425E29" w14:textId="0EFA6A2E" w:rsidR="00321D19" w:rsidRDefault="00321D19" w:rsidP="00A32C6D">
      <w:pPr>
        <w:pStyle w:val="ListParagraph"/>
        <w:numPr>
          <w:ilvl w:val="0"/>
          <w:numId w:val="20"/>
        </w:numPr>
        <w:jc w:val="both"/>
        <w:rPr>
          <w:rFonts w:ascii="Lato" w:hAnsi="Lato"/>
          <w:sz w:val="20"/>
          <w:szCs w:val="20"/>
        </w:rPr>
      </w:pPr>
      <w:r w:rsidRPr="00CF04E4">
        <w:rPr>
          <w:rFonts w:ascii="Lato" w:hAnsi="Lato"/>
          <w:sz w:val="20"/>
          <w:szCs w:val="20"/>
        </w:rPr>
        <w:t>Contextual information such as dates, events, and locations</w:t>
      </w:r>
    </w:p>
    <w:p w14:paraId="31807A6F" w14:textId="5B85F20D" w:rsidR="007A6271" w:rsidRPr="00CF04E4" w:rsidRDefault="007A6271" w:rsidP="00A32C6D">
      <w:pPr>
        <w:pStyle w:val="ListParagraph"/>
        <w:numPr>
          <w:ilvl w:val="0"/>
          <w:numId w:val="20"/>
        </w:numPr>
        <w:jc w:val="both"/>
        <w:rPr>
          <w:rFonts w:ascii="Lato" w:hAnsi="Lato"/>
          <w:sz w:val="20"/>
          <w:szCs w:val="20"/>
        </w:rPr>
      </w:pPr>
      <w:r>
        <w:rPr>
          <w:rFonts w:ascii="Lato" w:hAnsi="Lato"/>
          <w:sz w:val="20"/>
          <w:szCs w:val="20"/>
        </w:rPr>
        <w:t xml:space="preserve">Information </w:t>
      </w:r>
      <w:proofErr w:type="gramStart"/>
      <w:r>
        <w:rPr>
          <w:rFonts w:ascii="Lato" w:hAnsi="Lato"/>
          <w:sz w:val="20"/>
          <w:szCs w:val="20"/>
        </w:rPr>
        <w:t>where</w:t>
      </w:r>
      <w:proofErr w:type="gramEnd"/>
      <w:r>
        <w:rPr>
          <w:rFonts w:ascii="Lato" w:hAnsi="Lato"/>
          <w:sz w:val="20"/>
          <w:szCs w:val="20"/>
        </w:rPr>
        <w:t xml:space="preserve"> given of submitted or donated materials, including name and date</w:t>
      </w:r>
    </w:p>
    <w:p w14:paraId="746FB235" w14:textId="7DC116A9" w:rsidR="00D9406D" w:rsidRPr="00CF04E4" w:rsidRDefault="00D9406D" w:rsidP="00A32C6D">
      <w:pPr>
        <w:pStyle w:val="ListParagraph"/>
        <w:numPr>
          <w:ilvl w:val="0"/>
          <w:numId w:val="20"/>
        </w:numPr>
        <w:jc w:val="both"/>
        <w:rPr>
          <w:rFonts w:ascii="Lato" w:hAnsi="Lato"/>
          <w:sz w:val="20"/>
          <w:szCs w:val="20"/>
        </w:rPr>
      </w:pPr>
      <w:r w:rsidRPr="00CF04E4">
        <w:rPr>
          <w:rFonts w:ascii="Lato" w:hAnsi="Lato"/>
          <w:sz w:val="20"/>
          <w:szCs w:val="20"/>
        </w:rPr>
        <w:t xml:space="preserve">Identification </w:t>
      </w:r>
      <w:r w:rsidR="00D2247B" w:rsidRPr="00CF04E4">
        <w:rPr>
          <w:rFonts w:ascii="Lato" w:hAnsi="Lato"/>
          <w:sz w:val="20"/>
          <w:szCs w:val="20"/>
        </w:rPr>
        <w:t xml:space="preserve">survey responses, including name of respondent </w:t>
      </w:r>
      <w:r w:rsidR="00FB47E7" w:rsidRPr="00CF04E4">
        <w:rPr>
          <w:rFonts w:ascii="Lato" w:hAnsi="Lato"/>
          <w:sz w:val="20"/>
          <w:szCs w:val="20"/>
        </w:rPr>
        <w:t xml:space="preserve">and personal recollections of </w:t>
      </w:r>
      <w:r w:rsidR="00AC4EE4" w:rsidRPr="00CF04E4">
        <w:rPr>
          <w:rFonts w:ascii="Lato" w:hAnsi="Lato"/>
          <w:sz w:val="20"/>
          <w:szCs w:val="20"/>
        </w:rPr>
        <w:t>dates and information relevant to identification of photographs</w:t>
      </w:r>
    </w:p>
    <w:p w14:paraId="69A42644" w14:textId="2310D567" w:rsidR="00CF07F6" w:rsidRPr="00CF04E4" w:rsidRDefault="00F003D4" w:rsidP="00A32C6D">
      <w:pPr>
        <w:jc w:val="both"/>
        <w:rPr>
          <w:rFonts w:ascii="Lato" w:hAnsi="Lato"/>
          <w:sz w:val="20"/>
          <w:szCs w:val="20"/>
        </w:rPr>
      </w:pPr>
      <w:r w:rsidRPr="00CF04E4">
        <w:rPr>
          <w:rFonts w:ascii="Lato" w:hAnsi="Lato"/>
          <w:sz w:val="20"/>
          <w:szCs w:val="20"/>
        </w:rPr>
        <w:t xml:space="preserve">Some historical materials may incidentally contain </w:t>
      </w:r>
      <w:r w:rsidR="0025373A" w:rsidRPr="00CF04E4">
        <w:rPr>
          <w:rFonts w:ascii="Lato" w:hAnsi="Lato"/>
          <w:sz w:val="20"/>
          <w:szCs w:val="20"/>
        </w:rPr>
        <w:t>special category data (e.g., information about an individual’s health, ethnicity or religion</w:t>
      </w:r>
      <w:r w:rsidR="002F2AC9" w:rsidRPr="00CF04E4">
        <w:rPr>
          <w:rFonts w:ascii="Lato" w:hAnsi="Lato"/>
          <w:sz w:val="20"/>
          <w:szCs w:val="20"/>
        </w:rPr>
        <w:t xml:space="preserve">). </w:t>
      </w:r>
    </w:p>
    <w:p w14:paraId="1B81C04F" w14:textId="77777777" w:rsidR="00F003D4" w:rsidRDefault="00F003D4" w:rsidP="00A32C6D">
      <w:pPr>
        <w:jc w:val="both"/>
        <w:rPr>
          <w:rFonts w:ascii="Lato" w:hAnsi="Lato"/>
          <w:b/>
          <w:bCs/>
          <w:sz w:val="20"/>
          <w:szCs w:val="20"/>
          <w:u w:val="single"/>
        </w:rPr>
      </w:pPr>
    </w:p>
    <w:p w14:paraId="2ECD48EC" w14:textId="77777777" w:rsidR="00CF04E4" w:rsidRPr="00CF04E4" w:rsidRDefault="00CF04E4" w:rsidP="00A32C6D">
      <w:pPr>
        <w:jc w:val="both"/>
        <w:rPr>
          <w:rFonts w:ascii="Lato" w:hAnsi="Lato"/>
          <w:b/>
          <w:bCs/>
          <w:sz w:val="20"/>
          <w:szCs w:val="20"/>
          <w:u w:val="single"/>
        </w:rPr>
      </w:pPr>
    </w:p>
    <w:p w14:paraId="5BB5F247" w14:textId="3E58A44E" w:rsidR="00AC4EE4" w:rsidRPr="00CF04E4" w:rsidRDefault="00417399" w:rsidP="00A32C6D">
      <w:pPr>
        <w:jc w:val="both"/>
        <w:rPr>
          <w:rFonts w:ascii="Lato" w:hAnsi="Lato"/>
          <w:b/>
          <w:bCs/>
          <w:sz w:val="20"/>
          <w:szCs w:val="20"/>
          <w:u w:val="single"/>
        </w:rPr>
      </w:pPr>
      <w:r w:rsidRPr="00CF04E4">
        <w:rPr>
          <w:rFonts w:ascii="Lato" w:hAnsi="Lato"/>
          <w:b/>
          <w:bCs/>
          <w:sz w:val="20"/>
          <w:szCs w:val="20"/>
          <w:u w:val="single"/>
        </w:rPr>
        <w:t>How We Collect This Information</w:t>
      </w:r>
    </w:p>
    <w:p w14:paraId="38AB7E6F" w14:textId="4FF233E3" w:rsidR="00417399" w:rsidRPr="00CF04E4" w:rsidRDefault="0017120E" w:rsidP="00A32C6D">
      <w:pPr>
        <w:jc w:val="both"/>
        <w:rPr>
          <w:rFonts w:ascii="Lato" w:hAnsi="Lato"/>
          <w:i/>
          <w:iCs/>
          <w:sz w:val="20"/>
          <w:szCs w:val="20"/>
        </w:rPr>
      </w:pPr>
      <w:r w:rsidRPr="00CF04E4">
        <w:rPr>
          <w:rFonts w:ascii="Lato" w:hAnsi="Lato"/>
          <w:i/>
          <w:iCs/>
          <w:sz w:val="20"/>
          <w:szCs w:val="20"/>
        </w:rPr>
        <w:t>Identification survey:</w:t>
      </w:r>
    </w:p>
    <w:p w14:paraId="13A1BEF7" w14:textId="6EDEECA6" w:rsidR="0017120E" w:rsidRPr="00CF04E4" w:rsidRDefault="0017120E" w:rsidP="00A32C6D">
      <w:pPr>
        <w:jc w:val="both"/>
        <w:rPr>
          <w:rFonts w:ascii="Lato" w:hAnsi="Lato"/>
          <w:sz w:val="20"/>
          <w:szCs w:val="20"/>
        </w:rPr>
      </w:pPr>
      <w:r w:rsidRPr="00CF04E4">
        <w:rPr>
          <w:rFonts w:ascii="Lato" w:hAnsi="Lato"/>
          <w:sz w:val="20"/>
          <w:szCs w:val="20"/>
        </w:rPr>
        <w:t>The s</w:t>
      </w:r>
      <w:r w:rsidR="00494466" w:rsidRPr="00CF04E4">
        <w:rPr>
          <w:rFonts w:ascii="Lato" w:hAnsi="Lato"/>
          <w:sz w:val="20"/>
          <w:szCs w:val="20"/>
        </w:rPr>
        <w:t>chool uses Google Forms to collect information from individuals who may be able to identify people, dates, or events shown in historical photographs</w:t>
      </w:r>
      <w:r w:rsidR="007A6271">
        <w:rPr>
          <w:rFonts w:ascii="Lato" w:hAnsi="Lato"/>
          <w:sz w:val="20"/>
          <w:szCs w:val="20"/>
        </w:rPr>
        <w:t xml:space="preserve">. </w:t>
      </w:r>
    </w:p>
    <w:p w14:paraId="3CECACEA" w14:textId="123EA04D" w:rsidR="00A27F74" w:rsidRPr="00CF04E4" w:rsidRDefault="00A27F74" w:rsidP="00A32C6D">
      <w:pPr>
        <w:jc w:val="both"/>
        <w:rPr>
          <w:rFonts w:ascii="Lato" w:hAnsi="Lato"/>
          <w:sz w:val="20"/>
          <w:szCs w:val="20"/>
        </w:rPr>
      </w:pPr>
      <w:r w:rsidRPr="00CF04E4">
        <w:rPr>
          <w:rFonts w:ascii="Lato" w:hAnsi="Lato"/>
          <w:sz w:val="20"/>
          <w:szCs w:val="20"/>
        </w:rPr>
        <w:t xml:space="preserve">Survey respondents cannot view other people’s responses and responses are not publicly accessible. </w:t>
      </w:r>
      <w:r w:rsidR="00BB3F35" w:rsidRPr="00CF04E4">
        <w:rPr>
          <w:rFonts w:ascii="Lato" w:hAnsi="Lato"/>
          <w:sz w:val="20"/>
          <w:szCs w:val="20"/>
        </w:rPr>
        <w:t xml:space="preserve">Submissions are sent directly to the school and stored in a secure spreadsheet. </w:t>
      </w:r>
    </w:p>
    <w:p w14:paraId="79FCB541" w14:textId="21D75AF1" w:rsidR="00BB3F35" w:rsidRPr="00CF04E4" w:rsidRDefault="00BB3F35" w:rsidP="00A32C6D">
      <w:pPr>
        <w:jc w:val="both"/>
        <w:rPr>
          <w:rFonts w:ascii="Lato" w:hAnsi="Lato"/>
          <w:sz w:val="20"/>
          <w:szCs w:val="20"/>
        </w:rPr>
      </w:pPr>
      <w:r w:rsidRPr="00CF04E4">
        <w:rPr>
          <w:rFonts w:ascii="Lato" w:hAnsi="Lato"/>
          <w:sz w:val="20"/>
          <w:szCs w:val="20"/>
        </w:rPr>
        <w:t xml:space="preserve">The survey and any responses are used solely to identify or confirm details relating to archived photographs. </w:t>
      </w:r>
      <w:r w:rsidR="00A60C0E" w:rsidRPr="00CF04E4">
        <w:rPr>
          <w:rFonts w:ascii="Lato" w:hAnsi="Lato"/>
          <w:sz w:val="20"/>
          <w:szCs w:val="20"/>
        </w:rPr>
        <w:t>Once identification has taken place</w:t>
      </w:r>
      <w:r w:rsidR="00994501" w:rsidRPr="00CF04E4">
        <w:rPr>
          <w:rFonts w:ascii="Lato" w:hAnsi="Lato"/>
          <w:sz w:val="20"/>
          <w:szCs w:val="20"/>
        </w:rPr>
        <w:t xml:space="preserve">, names and dates will be written on the reverse of </w:t>
      </w:r>
      <w:r w:rsidR="009F4C8A" w:rsidRPr="00CF04E4">
        <w:rPr>
          <w:rFonts w:ascii="Lato" w:hAnsi="Lato"/>
          <w:sz w:val="20"/>
          <w:szCs w:val="20"/>
        </w:rPr>
        <w:t xml:space="preserve">physical photographs and/or used to name digital files. </w:t>
      </w:r>
    </w:p>
    <w:p w14:paraId="47DCD950" w14:textId="1D193F58" w:rsidR="000716C3" w:rsidRPr="00CF04E4" w:rsidRDefault="000716C3" w:rsidP="00A32C6D">
      <w:pPr>
        <w:jc w:val="both"/>
        <w:rPr>
          <w:rFonts w:ascii="Lato" w:hAnsi="Lato"/>
          <w:sz w:val="20"/>
          <w:szCs w:val="20"/>
        </w:rPr>
      </w:pPr>
      <w:r w:rsidRPr="00CF04E4">
        <w:rPr>
          <w:rFonts w:ascii="Lato" w:hAnsi="Lato"/>
          <w:sz w:val="20"/>
          <w:szCs w:val="20"/>
        </w:rPr>
        <w:t xml:space="preserve">Google acts as a “data processor” for survey purposes and the Trust remains the “data controller”. </w:t>
      </w:r>
      <w:r w:rsidR="00274D9D" w:rsidRPr="00CF04E4">
        <w:rPr>
          <w:rFonts w:ascii="Lato" w:hAnsi="Lato"/>
          <w:sz w:val="20"/>
          <w:szCs w:val="20"/>
        </w:rPr>
        <w:t>Where any supplier may access data from outside the UK for support or histing, we used approved safeguards such as a UK International</w:t>
      </w:r>
      <w:r w:rsidR="00695F47" w:rsidRPr="00CF04E4">
        <w:rPr>
          <w:rFonts w:ascii="Lato" w:hAnsi="Lato"/>
          <w:sz w:val="20"/>
          <w:szCs w:val="20"/>
        </w:rPr>
        <w:t xml:space="preserve"> Data Transfer Agreement (IDTA) or the UK Addendum to the EU Standard Contractual Clauses. </w:t>
      </w:r>
    </w:p>
    <w:p w14:paraId="653CE99A" w14:textId="68198A82" w:rsidR="003C6468" w:rsidRPr="00CF04E4" w:rsidRDefault="00864F02" w:rsidP="00A32C6D">
      <w:pPr>
        <w:jc w:val="both"/>
        <w:rPr>
          <w:rFonts w:ascii="Lato" w:hAnsi="Lato"/>
          <w:i/>
          <w:iCs/>
          <w:sz w:val="20"/>
          <w:szCs w:val="20"/>
        </w:rPr>
      </w:pPr>
      <w:r w:rsidRPr="00CF04E4">
        <w:rPr>
          <w:rFonts w:ascii="Lato" w:hAnsi="Lato"/>
          <w:i/>
          <w:iCs/>
          <w:sz w:val="20"/>
          <w:szCs w:val="20"/>
        </w:rPr>
        <w:t>Information in the archive:</w:t>
      </w:r>
    </w:p>
    <w:p w14:paraId="6FBE996C" w14:textId="13093A26" w:rsidR="00E729CD" w:rsidRPr="00CF04E4" w:rsidRDefault="00E729CD" w:rsidP="00A32C6D">
      <w:pPr>
        <w:jc w:val="both"/>
        <w:rPr>
          <w:rFonts w:ascii="Lato" w:hAnsi="Lato"/>
          <w:sz w:val="20"/>
          <w:szCs w:val="20"/>
        </w:rPr>
      </w:pPr>
      <w:r w:rsidRPr="00CF04E4">
        <w:rPr>
          <w:rFonts w:ascii="Lato" w:hAnsi="Lato"/>
          <w:sz w:val="20"/>
          <w:szCs w:val="20"/>
        </w:rPr>
        <w:t xml:space="preserve">Items are selected for permanent preservation through our archival appraisal process, which considers historical relevance, evidential value, condition, and duplication. </w:t>
      </w:r>
    </w:p>
    <w:p w14:paraId="1D939526" w14:textId="77777777" w:rsidR="00615A9E" w:rsidRPr="00CF04E4" w:rsidRDefault="00615A9E" w:rsidP="00A32C6D">
      <w:pPr>
        <w:jc w:val="both"/>
        <w:rPr>
          <w:rFonts w:ascii="Lato" w:hAnsi="Lato"/>
          <w:sz w:val="20"/>
          <w:szCs w:val="20"/>
        </w:rPr>
      </w:pPr>
    </w:p>
    <w:p w14:paraId="7D819A11" w14:textId="40AA71BD" w:rsidR="00F66215" w:rsidRPr="00CF04E4" w:rsidRDefault="00F66215" w:rsidP="00A32C6D">
      <w:pPr>
        <w:jc w:val="both"/>
        <w:rPr>
          <w:rFonts w:ascii="Lato" w:hAnsi="Lato"/>
          <w:b/>
          <w:bCs/>
          <w:sz w:val="20"/>
          <w:szCs w:val="20"/>
          <w:u w:val="single"/>
        </w:rPr>
      </w:pPr>
      <w:r w:rsidRPr="00CF04E4">
        <w:rPr>
          <w:rFonts w:ascii="Lato" w:hAnsi="Lato"/>
          <w:b/>
          <w:bCs/>
          <w:sz w:val="20"/>
          <w:szCs w:val="20"/>
          <w:u w:val="single"/>
        </w:rPr>
        <w:t xml:space="preserve">How and </w:t>
      </w:r>
      <w:proofErr w:type="gramStart"/>
      <w:r w:rsidRPr="00CF04E4">
        <w:rPr>
          <w:rFonts w:ascii="Lato" w:hAnsi="Lato"/>
          <w:b/>
          <w:bCs/>
          <w:sz w:val="20"/>
          <w:szCs w:val="20"/>
          <w:u w:val="single"/>
        </w:rPr>
        <w:t>Why</w:t>
      </w:r>
      <w:proofErr w:type="gramEnd"/>
      <w:r w:rsidRPr="00CF04E4">
        <w:rPr>
          <w:rFonts w:ascii="Lato" w:hAnsi="Lato"/>
          <w:b/>
          <w:bCs/>
          <w:sz w:val="20"/>
          <w:szCs w:val="20"/>
          <w:u w:val="single"/>
        </w:rPr>
        <w:t xml:space="preserve"> We Use Your Information</w:t>
      </w:r>
    </w:p>
    <w:p w14:paraId="55EB9F9E" w14:textId="189DB2AF" w:rsidR="006B5805" w:rsidRPr="00CF04E4" w:rsidRDefault="00F66215" w:rsidP="00A32C6D">
      <w:pPr>
        <w:jc w:val="both"/>
        <w:rPr>
          <w:rFonts w:ascii="Lato" w:hAnsi="Lato"/>
          <w:sz w:val="20"/>
          <w:szCs w:val="20"/>
        </w:rPr>
      </w:pPr>
      <w:r w:rsidRPr="00CF04E4">
        <w:rPr>
          <w:rFonts w:ascii="Lato" w:hAnsi="Lato"/>
          <w:sz w:val="20"/>
          <w:szCs w:val="20"/>
        </w:rPr>
        <w:t xml:space="preserve">We will only use your personal information when the law allows us to. </w:t>
      </w:r>
      <w:r w:rsidR="00B42CAF" w:rsidRPr="00CF04E4">
        <w:rPr>
          <w:rFonts w:ascii="Lato" w:hAnsi="Lato"/>
          <w:sz w:val="20"/>
          <w:szCs w:val="20"/>
        </w:rPr>
        <w:t>Personal data is collected and processed for the purpose of archiving in the public interest, specifically to:</w:t>
      </w:r>
    </w:p>
    <w:p w14:paraId="1CE12482" w14:textId="42E7D1E7" w:rsidR="00B42CAF" w:rsidRPr="00CF04E4" w:rsidRDefault="00B42CAF" w:rsidP="00A32C6D">
      <w:pPr>
        <w:pStyle w:val="ListParagraph"/>
        <w:numPr>
          <w:ilvl w:val="0"/>
          <w:numId w:val="20"/>
        </w:numPr>
        <w:jc w:val="both"/>
        <w:rPr>
          <w:rFonts w:ascii="Lato" w:hAnsi="Lato"/>
          <w:sz w:val="20"/>
          <w:szCs w:val="20"/>
        </w:rPr>
      </w:pPr>
      <w:r w:rsidRPr="00CF04E4">
        <w:rPr>
          <w:rFonts w:ascii="Lato" w:hAnsi="Lato"/>
          <w:sz w:val="20"/>
          <w:szCs w:val="20"/>
        </w:rPr>
        <w:t>Preserve and document the life, development, and social history of the school</w:t>
      </w:r>
    </w:p>
    <w:p w14:paraId="222BC61E" w14:textId="39CE7575" w:rsidR="00B42CAF" w:rsidRPr="00CF04E4" w:rsidRDefault="00222178" w:rsidP="00A32C6D">
      <w:pPr>
        <w:pStyle w:val="ListParagraph"/>
        <w:numPr>
          <w:ilvl w:val="0"/>
          <w:numId w:val="20"/>
        </w:numPr>
        <w:jc w:val="both"/>
        <w:rPr>
          <w:rFonts w:ascii="Lato" w:hAnsi="Lato"/>
          <w:sz w:val="20"/>
          <w:szCs w:val="20"/>
        </w:rPr>
      </w:pPr>
      <w:r w:rsidRPr="00CF04E4">
        <w:rPr>
          <w:rFonts w:ascii="Lato" w:hAnsi="Lato"/>
          <w:sz w:val="20"/>
          <w:szCs w:val="20"/>
        </w:rPr>
        <w:t>Enable historical research into the school and its community</w:t>
      </w:r>
    </w:p>
    <w:p w14:paraId="12587693" w14:textId="6A6F4F2C" w:rsidR="00222178" w:rsidRPr="00CF04E4" w:rsidRDefault="00222178" w:rsidP="00A32C6D">
      <w:pPr>
        <w:pStyle w:val="ListParagraph"/>
        <w:numPr>
          <w:ilvl w:val="0"/>
          <w:numId w:val="20"/>
        </w:numPr>
        <w:jc w:val="both"/>
        <w:rPr>
          <w:rFonts w:ascii="Lato" w:hAnsi="Lato"/>
          <w:sz w:val="20"/>
          <w:szCs w:val="20"/>
        </w:rPr>
      </w:pPr>
      <w:r w:rsidRPr="00CF04E4">
        <w:rPr>
          <w:rFonts w:ascii="Lato" w:hAnsi="Lato"/>
          <w:sz w:val="20"/>
          <w:szCs w:val="20"/>
        </w:rPr>
        <w:t>Safeguard the school’s institutional memory for future generations of staff and students</w:t>
      </w:r>
    </w:p>
    <w:p w14:paraId="5ACD51CA" w14:textId="1BB0C0AF" w:rsidR="00F85233" w:rsidRDefault="00E24ACF" w:rsidP="00A32C6D">
      <w:pPr>
        <w:jc w:val="both"/>
        <w:rPr>
          <w:rFonts w:ascii="Lato" w:hAnsi="Lato"/>
          <w:sz w:val="20"/>
          <w:szCs w:val="20"/>
        </w:rPr>
      </w:pPr>
      <w:r w:rsidRPr="00CF04E4">
        <w:rPr>
          <w:rFonts w:ascii="Lato" w:hAnsi="Lato"/>
          <w:sz w:val="20"/>
          <w:szCs w:val="20"/>
        </w:rPr>
        <w:t>We will only use your personal information for the</w:t>
      </w:r>
      <w:r w:rsidR="006D7E37" w:rsidRPr="00CF04E4">
        <w:rPr>
          <w:rFonts w:ascii="Lato" w:hAnsi="Lato"/>
          <w:sz w:val="20"/>
          <w:szCs w:val="20"/>
        </w:rPr>
        <w:t xml:space="preserve">se purposes, unless we reasonably consider that we need to use it for another purpose and that purpose is compatible with the original purpose. </w:t>
      </w:r>
    </w:p>
    <w:p w14:paraId="0FEF9707" w14:textId="77777777" w:rsidR="0028766F" w:rsidRDefault="0028766F" w:rsidP="00A32C6D">
      <w:pPr>
        <w:jc w:val="both"/>
        <w:rPr>
          <w:rFonts w:ascii="Lato" w:hAnsi="Lato"/>
          <w:sz w:val="20"/>
          <w:szCs w:val="20"/>
        </w:rPr>
      </w:pPr>
    </w:p>
    <w:p w14:paraId="0BAE57C1" w14:textId="644B8C75" w:rsidR="0028766F" w:rsidRPr="0028766F" w:rsidRDefault="0028766F" w:rsidP="00A32C6D">
      <w:pPr>
        <w:jc w:val="both"/>
        <w:rPr>
          <w:rFonts w:ascii="Lato" w:hAnsi="Lato"/>
          <w:b/>
          <w:bCs/>
          <w:sz w:val="20"/>
          <w:szCs w:val="20"/>
          <w:u w:val="single"/>
        </w:rPr>
      </w:pPr>
      <w:r>
        <w:rPr>
          <w:rFonts w:ascii="Lato" w:hAnsi="Lato"/>
          <w:b/>
          <w:bCs/>
          <w:sz w:val="20"/>
          <w:szCs w:val="20"/>
          <w:u w:val="single"/>
        </w:rPr>
        <w:t>The Lawful Bases on Which We Use This Information</w:t>
      </w:r>
    </w:p>
    <w:p w14:paraId="72E375FB" w14:textId="66ECA96E" w:rsidR="00C93B72" w:rsidRPr="00CF04E4" w:rsidRDefault="00954976" w:rsidP="00A32C6D">
      <w:pPr>
        <w:jc w:val="both"/>
        <w:rPr>
          <w:rFonts w:ascii="Lato" w:hAnsi="Lato"/>
          <w:sz w:val="20"/>
          <w:szCs w:val="20"/>
        </w:rPr>
      </w:pPr>
      <w:r w:rsidRPr="00CF04E4">
        <w:rPr>
          <w:rFonts w:ascii="Lato" w:hAnsi="Lato"/>
          <w:sz w:val="20"/>
          <w:szCs w:val="20"/>
        </w:rPr>
        <w:t>Personal data is processed under Article 6(1)(e) UK GDPR: processing is necessary for the p</w:t>
      </w:r>
      <w:r w:rsidR="00AC1271" w:rsidRPr="00CF04E4">
        <w:rPr>
          <w:rFonts w:ascii="Lato" w:hAnsi="Lato"/>
          <w:sz w:val="20"/>
          <w:szCs w:val="20"/>
        </w:rPr>
        <w:t xml:space="preserve">erformance of a task carried out in the public interest, namely archiving, research, and preservation of historical records. </w:t>
      </w:r>
    </w:p>
    <w:p w14:paraId="1653139B" w14:textId="19D1BEDC" w:rsidR="009736F1" w:rsidRPr="00CF04E4" w:rsidRDefault="004B7050" w:rsidP="00A32C6D">
      <w:pPr>
        <w:jc w:val="both"/>
        <w:rPr>
          <w:rFonts w:ascii="Lato" w:hAnsi="Lato"/>
          <w:sz w:val="20"/>
          <w:szCs w:val="20"/>
        </w:rPr>
      </w:pPr>
      <w:r w:rsidRPr="00CF04E4">
        <w:rPr>
          <w:rFonts w:ascii="Lato" w:hAnsi="Lato"/>
          <w:sz w:val="20"/>
          <w:szCs w:val="20"/>
        </w:rPr>
        <w:t>Where special category data appears incidentally in historical records, it is processed in accordanc</w:t>
      </w:r>
      <w:r w:rsidR="00692986" w:rsidRPr="00CF04E4">
        <w:rPr>
          <w:rFonts w:ascii="Lato" w:hAnsi="Lato"/>
          <w:sz w:val="20"/>
          <w:szCs w:val="20"/>
        </w:rPr>
        <w:t xml:space="preserve">e with </w:t>
      </w:r>
      <w:r w:rsidR="004F1597" w:rsidRPr="00CF04E4">
        <w:rPr>
          <w:rFonts w:ascii="Lato" w:hAnsi="Lato"/>
          <w:sz w:val="20"/>
          <w:szCs w:val="20"/>
        </w:rPr>
        <w:t xml:space="preserve">Article </w:t>
      </w:r>
      <w:r w:rsidR="003C789F" w:rsidRPr="00CF04E4">
        <w:rPr>
          <w:rFonts w:ascii="Lato" w:hAnsi="Lato"/>
          <w:sz w:val="20"/>
          <w:szCs w:val="20"/>
        </w:rPr>
        <w:t xml:space="preserve">9(2)(j) UK GDPR: archiving in the public interest. </w:t>
      </w:r>
    </w:p>
    <w:p w14:paraId="6DE400C7" w14:textId="7307CC1C" w:rsidR="00C93B72" w:rsidRPr="00CF04E4" w:rsidRDefault="00D307C1" w:rsidP="00A32C6D">
      <w:pPr>
        <w:jc w:val="both"/>
        <w:rPr>
          <w:rFonts w:ascii="Lato" w:hAnsi="Lato"/>
          <w:sz w:val="20"/>
          <w:szCs w:val="20"/>
        </w:rPr>
      </w:pPr>
      <w:r w:rsidRPr="00CF04E4">
        <w:rPr>
          <w:rFonts w:ascii="Lato" w:hAnsi="Lato"/>
          <w:sz w:val="20"/>
          <w:szCs w:val="20"/>
        </w:rPr>
        <w:lastRenderedPageBreak/>
        <w:t xml:space="preserve">Where materials are retained for archiving in the public interest, we apply the safeguards required by Article 89 UK GDPR and section 19 of the Data Protection Act 2018 (i.e., data minimisation; measures to avoid substantial distress; and ensuring archived processing is not used for decisions about an individual). </w:t>
      </w:r>
    </w:p>
    <w:p w14:paraId="0C0EE06C" w14:textId="200487B2" w:rsidR="00F81056" w:rsidRPr="00CF04E4" w:rsidRDefault="00F81056" w:rsidP="00A32C6D">
      <w:pPr>
        <w:jc w:val="both"/>
        <w:rPr>
          <w:rFonts w:ascii="Lato" w:hAnsi="Lato"/>
          <w:b/>
          <w:bCs/>
          <w:sz w:val="20"/>
          <w:szCs w:val="20"/>
          <w:u w:val="single"/>
        </w:rPr>
      </w:pPr>
      <w:r w:rsidRPr="00CF04E4">
        <w:rPr>
          <w:rFonts w:ascii="Lato" w:hAnsi="Lato"/>
          <w:b/>
          <w:bCs/>
          <w:sz w:val="20"/>
          <w:szCs w:val="20"/>
          <w:u w:val="single"/>
        </w:rPr>
        <w:t>How We Use Particularly Sensitive Information</w:t>
      </w:r>
    </w:p>
    <w:p w14:paraId="05299222" w14:textId="0A5C3458" w:rsidR="00F81056" w:rsidRPr="00CF04E4" w:rsidRDefault="00F81056" w:rsidP="00A32C6D">
      <w:pPr>
        <w:jc w:val="both"/>
        <w:rPr>
          <w:rFonts w:ascii="Lato" w:hAnsi="Lato"/>
          <w:sz w:val="20"/>
          <w:szCs w:val="20"/>
        </w:rPr>
      </w:pPr>
      <w:r w:rsidRPr="00CF04E4">
        <w:rPr>
          <w:rFonts w:ascii="Lato" w:hAnsi="Lato"/>
          <w:sz w:val="20"/>
          <w:szCs w:val="20"/>
        </w:rPr>
        <w:t>Sensitive personal information (</w:t>
      </w:r>
      <w:r w:rsidR="00D60355" w:rsidRPr="00CF04E4">
        <w:rPr>
          <w:rFonts w:ascii="Lato" w:hAnsi="Lato"/>
          <w:sz w:val="20"/>
          <w:szCs w:val="20"/>
        </w:rPr>
        <w:t>defined under the UK GDPR as “special category data”) require higher levels of protection and further justification for collecting, storing, and using this type</w:t>
      </w:r>
      <w:r w:rsidR="000C07FB" w:rsidRPr="00CF04E4">
        <w:rPr>
          <w:rFonts w:ascii="Lato" w:hAnsi="Lato"/>
          <w:sz w:val="20"/>
          <w:szCs w:val="20"/>
        </w:rPr>
        <w:t xml:space="preserve"> of personal information. </w:t>
      </w:r>
    </w:p>
    <w:p w14:paraId="66CFE48B" w14:textId="4B612531" w:rsidR="000C07FB" w:rsidRPr="00CF04E4" w:rsidRDefault="005C4D30" w:rsidP="00A32C6D">
      <w:pPr>
        <w:jc w:val="both"/>
        <w:rPr>
          <w:rFonts w:ascii="Lato" w:hAnsi="Lato"/>
          <w:sz w:val="20"/>
          <w:szCs w:val="20"/>
        </w:rPr>
      </w:pPr>
      <w:r w:rsidRPr="00CF04E4">
        <w:rPr>
          <w:rFonts w:ascii="Lato" w:hAnsi="Lato"/>
          <w:sz w:val="20"/>
          <w:szCs w:val="20"/>
        </w:rPr>
        <w:t>Where special category data appears in archival materials, we:</w:t>
      </w:r>
    </w:p>
    <w:p w14:paraId="71025A26" w14:textId="6B8632D3" w:rsidR="005C4D30" w:rsidRPr="00CF04E4" w:rsidRDefault="00F97F31" w:rsidP="00A32C6D">
      <w:pPr>
        <w:pStyle w:val="ListParagraph"/>
        <w:numPr>
          <w:ilvl w:val="0"/>
          <w:numId w:val="20"/>
        </w:numPr>
        <w:jc w:val="both"/>
        <w:rPr>
          <w:rFonts w:ascii="Lato" w:hAnsi="Lato"/>
          <w:sz w:val="20"/>
          <w:szCs w:val="20"/>
        </w:rPr>
      </w:pPr>
      <w:r w:rsidRPr="00CF04E4">
        <w:rPr>
          <w:rFonts w:ascii="Lato" w:hAnsi="Lato"/>
          <w:sz w:val="20"/>
          <w:szCs w:val="20"/>
        </w:rPr>
        <w:t>Limit collection to what is necessary for archiving in the public interest</w:t>
      </w:r>
    </w:p>
    <w:p w14:paraId="6483694F" w14:textId="015636FA" w:rsidR="00F97F31" w:rsidRPr="00CF04E4" w:rsidRDefault="00F97F31" w:rsidP="00A32C6D">
      <w:pPr>
        <w:pStyle w:val="ListParagraph"/>
        <w:numPr>
          <w:ilvl w:val="0"/>
          <w:numId w:val="20"/>
        </w:numPr>
        <w:jc w:val="both"/>
        <w:rPr>
          <w:rFonts w:ascii="Lato" w:hAnsi="Lato"/>
          <w:sz w:val="20"/>
          <w:szCs w:val="20"/>
        </w:rPr>
      </w:pPr>
      <w:r w:rsidRPr="00CF04E4">
        <w:rPr>
          <w:rFonts w:ascii="Lato" w:hAnsi="Lato"/>
          <w:sz w:val="20"/>
          <w:szCs w:val="20"/>
        </w:rPr>
        <w:t>Restrict access as appropriate following a sensitivity review</w:t>
      </w:r>
    </w:p>
    <w:p w14:paraId="6FE9F2F1" w14:textId="531DEA33" w:rsidR="00535050" w:rsidRPr="00CF04E4" w:rsidRDefault="00535050" w:rsidP="00A32C6D">
      <w:pPr>
        <w:pStyle w:val="ListParagraph"/>
        <w:numPr>
          <w:ilvl w:val="0"/>
          <w:numId w:val="20"/>
        </w:numPr>
        <w:jc w:val="both"/>
        <w:rPr>
          <w:rFonts w:ascii="Lato" w:hAnsi="Lato"/>
          <w:sz w:val="20"/>
          <w:szCs w:val="20"/>
        </w:rPr>
      </w:pPr>
      <w:r w:rsidRPr="00CF04E4">
        <w:rPr>
          <w:rFonts w:ascii="Lato" w:hAnsi="Lato"/>
          <w:sz w:val="20"/>
          <w:szCs w:val="20"/>
        </w:rPr>
        <w:t>Use pseudonymisation or anonymisation where feasible</w:t>
      </w:r>
    </w:p>
    <w:p w14:paraId="6E1FDE0C" w14:textId="07D61661" w:rsidR="00535050" w:rsidRPr="00CF04E4" w:rsidRDefault="00535050" w:rsidP="00A32C6D">
      <w:pPr>
        <w:pStyle w:val="ListParagraph"/>
        <w:numPr>
          <w:ilvl w:val="0"/>
          <w:numId w:val="20"/>
        </w:numPr>
        <w:jc w:val="both"/>
        <w:rPr>
          <w:rFonts w:ascii="Lato" w:hAnsi="Lato"/>
          <w:sz w:val="20"/>
          <w:szCs w:val="20"/>
        </w:rPr>
      </w:pPr>
      <w:r w:rsidRPr="00CF04E4">
        <w:rPr>
          <w:rFonts w:ascii="Lato" w:hAnsi="Lato"/>
          <w:sz w:val="20"/>
          <w:szCs w:val="20"/>
        </w:rPr>
        <w:t>Do not use archived data to make decisions or take measures about any individual</w:t>
      </w:r>
    </w:p>
    <w:p w14:paraId="74AD235E" w14:textId="0D230DB8" w:rsidR="0078473A" w:rsidRPr="00CF04E4" w:rsidRDefault="0078473A" w:rsidP="00A32C6D">
      <w:pPr>
        <w:jc w:val="both"/>
        <w:rPr>
          <w:rFonts w:ascii="Lato" w:hAnsi="Lato"/>
          <w:sz w:val="20"/>
          <w:szCs w:val="20"/>
        </w:rPr>
      </w:pPr>
      <w:r w:rsidRPr="00CF04E4">
        <w:rPr>
          <w:rFonts w:ascii="Lato" w:hAnsi="Lato"/>
          <w:sz w:val="20"/>
          <w:szCs w:val="20"/>
        </w:rPr>
        <w:t xml:space="preserve">The School Archive does not include any </w:t>
      </w:r>
      <w:r w:rsidR="000552ED" w:rsidRPr="00CF04E4">
        <w:rPr>
          <w:rFonts w:ascii="Lato" w:hAnsi="Lato"/>
          <w:sz w:val="20"/>
          <w:szCs w:val="20"/>
        </w:rPr>
        <w:t xml:space="preserve">criminal offence data. </w:t>
      </w:r>
    </w:p>
    <w:p w14:paraId="025D26EC" w14:textId="77777777" w:rsidR="005C4D30" w:rsidRPr="00CF04E4" w:rsidRDefault="005C4D30" w:rsidP="00A32C6D">
      <w:pPr>
        <w:jc w:val="both"/>
        <w:rPr>
          <w:rFonts w:ascii="Lato" w:hAnsi="Lato"/>
          <w:sz w:val="20"/>
          <w:szCs w:val="20"/>
        </w:rPr>
      </w:pPr>
    </w:p>
    <w:p w14:paraId="154CBFB7" w14:textId="135D15CE" w:rsidR="00805567" w:rsidRPr="00CF04E4" w:rsidRDefault="00805567" w:rsidP="00A32C6D">
      <w:pPr>
        <w:jc w:val="both"/>
        <w:rPr>
          <w:rFonts w:ascii="Lato" w:hAnsi="Lato"/>
          <w:b/>
          <w:bCs/>
          <w:sz w:val="20"/>
          <w:szCs w:val="20"/>
          <w:u w:val="single"/>
        </w:rPr>
      </w:pPr>
      <w:r w:rsidRPr="00CF04E4">
        <w:rPr>
          <w:rFonts w:ascii="Lato" w:hAnsi="Lato"/>
          <w:b/>
          <w:bCs/>
          <w:sz w:val="20"/>
          <w:szCs w:val="20"/>
          <w:u w:val="single"/>
        </w:rPr>
        <w:t>Sharing Dat</w:t>
      </w:r>
      <w:r w:rsidR="00B929B1" w:rsidRPr="00CF04E4">
        <w:rPr>
          <w:rFonts w:ascii="Lato" w:hAnsi="Lato"/>
          <w:b/>
          <w:bCs/>
          <w:sz w:val="20"/>
          <w:szCs w:val="20"/>
          <w:u w:val="single"/>
        </w:rPr>
        <w:t>a</w:t>
      </w:r>
    </w:p>
    <w:p w14:paraId="6BE83CB8" w14:textId="21DDE36E" w:rsidR="00A26150" w:rsidRPr="00CF04E4" w:rsidRDefault="00A26150" w:rsidP="00A32C6D">
      <w:pPr>
        <w:jc w:val="both"/>
        <w:rPr>
          <w:rFonts w:ascii="Lato" w:hAnsi="Lato"/>
          <w:sz w:val="20"/>
          <w:szCs w:val="20"/>
        </w:rPr>
      </w:pPr>
      <w:r w:rsidRPr="00CF04E4">
        <w:rPr>
          <w:rFonts w:ascii="Lato" w:hAnsi="Lato"/>
          <w:sz w:val="20"/>
          <w:szCs w:val="20"/>
        </w:rPr>
        <w:t>The archive is not publicly accessible. Access is currently limited to authorise</w:t>
      </w:r>
      <w:r w:rsidR="00360750" w:rsidRPr="00CF04E4">
        <w:rPr>
          <w:rFonts w:ascii="Lato" w:hAnsi="Lato"/>
          <w:sz w:val="20"/>
          <w:szCs w:val="20"/>
        </w:rPr>
        <w:t xml:space="preserve">d staff </w:t>
      </w:r>
      <w:proofErr w:type="gramStart"/>
      <w:r w:rsidR="00360750" w:rsidRPr="00CF04E4">
        <w:rPr>
          <w:rFonts w:ascii="Lato" w:hAnsi="Lato"/>
          <w:sz w:val="20"/>
          <w:szCs w:val="20"/>
        </w:rPr>
        <w:t>for  preservation</w:t>
      </w:r>
      <w:proofErr w:type="gramEnd"/>
      <w:r w:rsidR="00360750" w:rsidRPr="00CF04E4">
        <w:rPr>
          <w:rFonts w:ascii="Lato" w:hAnsi="Lato"/>
          <w:sz w:val="20"/>
          <w:szCs w:val="20"/>
        </w:rPr>
        <w:t xml:space="preserve"> purposes. </w:t>
      </w:r>
      <w:r w:rsidR="00CB6474" w:rsidRPr="00CF04E4">
        <w:rPr>
          <w:rFonts w:ascii="Lato" w:hAnsi="Lato"/>
          <w:sz w:val="20"/>
          <w:szCs w:val="20"/>
        </w:rPr>
        <w:t>Future access may be considered for alumni</w:t>
      </w:r>
      <w:r w:rsidR="00075F57" w:rsidRPr="00CF04E4">
        <w:rPr>
          <w:rFonts w:ascii="Lato" w:hAnsi="Lato"/>
          <w:sz w:val="20"/>
          <w:szCs w:val="20"/>
        </w:rPr>
        <w:t xml:space="preserve"> </w:t>
      </w:r>
      <w:r w:rsidR="00502A0C" w:rsidRPr="00CF04E4">
        <w:rPr>
          <w:rFonts w:ascii="Lato" w:hAnsi="Lato"/>
          <w:sz w:val="20"/>
          <w:szCs w:val="20"/>
        </w:rPr>
        <w:t xml:space="preserve">or researchers, subject to capacity, safeguarding, and school approval. </w:t>
      </w:r>
    </w:p>
    <w:p w14:paraId="5154811B" w14:textId="3DF28F62" w:rsidR="00A26150" w:rsidRPr="00CF04E4" w:rsidRDefault="00160029" w:rsidP="00A32C6D">
      <w:pPr>
        <w:jc w:val="both"/>
        <w:rPr>
          <w:rFonts w:ascii="Lato" w:hAnsi="Lato"/>
          <w:sz w:val="20"/>
          <w:szCs w:val="20"/>
        </w:rPr>
      </w:pPr>
      <w:r w:rsidRPr="00CF04E4">
        <w:rPr>
          <w:rFonts w:ascii="Lato" w:hAnsi="Lato"/>
          <w:sz w:val="20"/>
          <w:szCs w:val="20"/>
        </w:rPr>
        <w:t xml:space="preserve">Wider dissemination of historical content may occur indirectly through an internally approved publication (e.g. a school history book). </w:t>
      </w:r>
    </w:p>
    <w:p w14:paraId="70B3A127" w14:textId="17AAA796" w:rsidR="008718B3" w:rsidRPr="00CF04E4" w:rsidRDefault="008718B3" w:rsidP="00A32C6D">
      <w:pPr>
        <w:jc w:val="both"/>
        <w:rPr>
          <w:rFonts w:ascii="Lato" w:hAnsi="Lato"/>
          <w:sz w:val="20"/>
          <w:szCs w:val="20"/>
        </w:rPr>
      </w:pPr>
      <w:r w:rsidRPr="00CF04E4">
        <w:rPr>
          <w:rFonts w:ascii="Lato" w:hAnsi="Lato"/>
          <w:sz w:val="20"/>
          <w:szCs w:val="20"/>
        </w:rPr>
        <w:t xml:space="preserve">Before any publication or display, we conduct a sensitivity review to minimise identifying details of living individuals where appropriate. If a living individual </w:t>
      </w:r>
      <w:r w:rsidR="00204FC9" w:rsidRPr="00CF04E4">
        <w:rPr>
          <w:rFonts w:ascii="Lato" w:hAnsi="Lato"/>
          <w:sz w:val="20"/>
          <w:szCs w:val="20"/>
        </w:rPr>
        <w:t>is identifiable in published material and raises concerns, we will assess the request and, where appropriate</w:t>
      </w:r>
      <w:r w:rsidR="0061338C" w:rsidRPr="00CF04E4">
        <w:rPr>
          <w:rFonts w:ascii="Lato" w:hAnsi="Lato"/>
          <w:sz w:val="20"/>
          <w:szCs w:val="20"/>
        </w:rPr>
        <w:t xml:space="preserve">, edit or remove the item. </w:t>
      </w:r>
    </w:p>
    <w:p w14:paraId="3DEE5F6F" w14:textId="476E5D79" w:rsidR="00150910" w:rsidRPr="00CF04E4" w:rsidRDefault="00150910" w:rsidP="00A32C6D">
      <w:pPr>
        <w:jc w:val="both"/>
        <w:rPr>
          <w:rFonts w:ascii="Lato" w:hAnsi="Lato"/>
          <w:sz w:val="20"/>
          <w:szCs w:val="20"/>
        </w:rPr>
      </w:pPr>
      <w:r w:rsidRPr="00CF04E4">
        <w:rPr>
          <w:rFonts w:ascii="Lato" w:hAnsi="Lato"/>
          <w:sz w:val="20"/>
          <w:szCs w:val="20"/>
        </w:rPr>
        <w:t>Personal data within the archive is not shared with third parties, except:</w:t>
      </w:r>
    </w:p>
    <w:p w14:paraId="7CCFECA7" w14:textId="5FE37CCD" w:rsidR="00150910" w:rsidRPr="00CF04E4" w:rsidRDefault="007A6271" w:rsidP="00A32C6D">
      <w:pPr>
        <w:numPr>
          <w:ilvl w:val="0"/>
          <w:numId w:val="10"/>
        </w:numPr>
        <w:jc w:val="both"/>
        <w:rPr>
          <w:rFonts w:ascii="Lato" w:hAnsi="Lato"/>
          <w:sz w:val="20"/>
          <w:szCs w:val="20"/>
        </w:rPr>
      </w:pPr>
      <w:r>
        <w:rPr>
          <w:rFonts w:ascii="Lato" w:hAnsi="Lato"/>
          <w:sz w:val="20"/>
          <w:szCs w:val="20"/>
        </w:rPr>
        <w:t>Long-term</w:t>
      </w:r>
      <w:r w:rsidR="00150910" w:rsidRPr="00CF04E4">
        <w:rPr>
          <w:rFonts w:ascii="Lato" w:hAnsi="Lato"/>
          <w:sz w:val="20"/>
          <w:szCs w:val="20"/>
        </w:rPr>
        <w:t xml:space="preserve"> loan of </w:t>
      </w:r>
      <w:r>
        <w:rPr>
          <w:rFonts w:ascii="Lato" w:hAnsi="Lato"/>
          <w:sz w:val="20"/>
          <w:szCs w:val="20"/>
        </w:rPr>
        <w:t xml:space="preserve">historic handwritten </w:t>
      </w:r>
      <w:proofErr w:type="gramStart"/>
      <w:r>
        <w:rPr>
          <w:rFonts w:ascii="Lato" w:hAnsi="Lato"/>
          <w:sz w:val="20"/>
          <w:szCs w:val="20"/>
        </w:rPr>
        <w:t>log books</w:t>
      </w:r>
      <w:proofErr w:type="gramEnd"/>
      <w:r>
        <w:rPr>
          <w:rFonts w:ascii="Lato" w:hAnsi="Lato"/>
          <w:sz w:val="20"/>
          <w:szCs w:val="20"/>
        </w:rPr>
        <w:t xml:space="preserve"> and admissions registers</w:t>
      </w:r>
      <w:r w:rsidR="00150910" w:rsidRPr="00CF04E4">
        <w:rPr>
          <w:rFonts w:ascii="Lato" w:hAnsi="Lato"/>
          <w:sz w:val="20"/>
          <w:szCs w:val="20"/>
        </w:rPr>
        <w:t xml:space="preserve"> to Devon Heritage Centre for conservation purposes after digitisation</w:t>
      </w:r>
      <w:r w:rsidR="00EA03D9">
        <w:rPr>
          <w:rFonts w:ascii="Lato" w:hAnsi="Lato"/>
          <w:sz w:val="20"/>
          <w:szCs w:val="20"/>
        </w:rPr>
        <w:t>. DHC</w:t>
      </w:r>
    </w:p>
    <w:p w14:paraId="083B00BB" w14:textId="014595CE" w:rsidR="00B929B1" w:rsidRPr="00CF04E4" w:rsidRDefault="0061338C" w:rsidP="00A32C6D">
      <w:pPr>
        <w:jc w:val="both"/>
        <w:rPr>
          <w:rFonts w:ascii="Lato" w:hAnsi="Lato"/>
          <w:sz w:val="20"/>
          <w:szCs w:val="20"/>
        </w:rPr>
      </w:pPr>
      <w:r w:rsidRPr="00CF04E4">
        <w:rPr>
          <w:rFonts w:ascii="Lato" w:hAnsi="Lato"/>
          <w:sz w:val="20"/>
          <w:szCs w:val="20"/>
        </w:rPr>
        <w:t xml:space="preserve">Loans are governed by </w:t>
      </w:r>
      <w:r w:rsidR="00A01BD6" w:rsidRPr="00CF04E4">
        <w:rPr>
          <w:rFonts w:ascii="Lato" w:hAnsi="Lato"/>
          <w:sz w:val="20"/>
          <w:szCs w:val="20"/>
        </w:rPr>
        <w:t>written agreements setting roles and responsibilities, confidentiality</w:t>
      </w:r>
      <w:r w:rsidR="006E1AFA" w:rsidRPr="00CF04E4">
        <w:rPr>
          <w:rFonts w:ascii="Lato" w:hAnsi="Lato"/>
          <w:sz w:val="20"/>
          <w:szCs w:val="20"/>
        </w:rPr>
        <w:t xml:space="preserve">, and security arrangements. </w:t>
      </w:r>
    </w:p>
    <w:p w14:paraId="5C94B1B6" w14:textId="77777777" w:rsidR="00D77194" w:rsidRPr="00CF04E4" w:rsidRDefault="00D77194" w:rsidP="00A32C6D">
      <w:pPr>
        <w:jc w:val="both"/>
        <w:rPr>
          <w:rFonts w:ascii="Lato" w:hAnsi="Lato"/>
          <w:sz w:val="20"/>
          <w:szCs w:val="20"/>
        </w:rPr>
      </w:pPr>
      <w:r w:rsidRPr="00CF04E4">
        <w:rPr>
          <w:rFonts w:ascii="Lato" w:hAnsi="Lato"/>
          <w:sz w:val="20"/>
          <w:szCs w:val="20"/>
        </w:rPr>
        <w:t>The school is committed to improving transparency regarding its archive. Planned measures include:</w:t>
      </w:r>
    </w:p>
    <w:p w14:paraId="4F72781F" w14:textId="4F472DCB" w:rsidR="00D77194" w:rsidRPr="00CF04E4" w:rsidRDefault="00D77194" w:rsidP="00A32C6D">
      <w:pPr>
        <w:numPr>
          <w:ilvl w:val="0"/>
          <w:numId w:val="11"/>
        </w:numPr>
        <w:jc w:val="both"/>
        <w:rPr>
          <w:rFonts w:ascii="Lato" w:hAnsi="Lato"/>
          <w:sz w:val="20"/>
          <w:szCs w:val="20"/>
        </w:rPr>
      </w:pPr>
      <w:r w:rsidRPr="00CF04E4">
        <w:rPr>
          <w:rFonts w:ascii="Lato" w:hAnsi="Lato"/>
          <w:sz w:val="20"/>
          <w:szCs w:val="20"/>
        </w:rPr>
        <w:t>Maintaining internal documentation covering cataloguing, access, and care procedures</w:t>
      </w:r>
      <w:r w:rsidR="008D250A">
        <w:rPr>
          <w:rFonts w:ascii="Lato" w:hAnsi="Lato"/>
          <w:sz w:val="20"/>
          <w:szCs w:val="20"/>
        </w:rPr>
        <w:t>.</w:t>
      </w:r>
    </w:p>
    <w:p w14:paraId="75771167" w14:textId="62E39139" w:rsidR="00D77194" w:rsidRPr="00CF04E4" w:rsidRDefault="00D77194" w:rsidP="00A32C6D">
      <w:pPr>
        <w:numPr>
          <w:ilvl w:val="0"/>
          <w:numId w:val="11"/>
        </w:numPr>
        <w:jc w:val="both"/>
        <w:rPr>
          <w:rFonts w:ascii="Lato" w:hAnsi="Lato"/>
          <w:sz w:val="20"/>
          <w:szCs w:val="20"/>
        </w:rPr>
      </w:pPr>
      <w:r w:rsidRPr="00CF04E4">
        <w:rPr>
          <w:rFonts w:ascii="Lato" w:hAnsi="Lato"/>
          <w:sz w:val="20"/>
          <w:szCs w:val="20"/>
        </w:rPr>
        <w:t>Ensuring future staff are aware of the archive and its purpose</w:t>
      </w:r>
      <w:r w:rsidR="008D250A">
        <w:rPr>
          <w:rFonts w:ascii="Lato" w:hAnsi="Lato"/>
          <w:sz w:val="20"/>
          <w:szCs w:val="20"/>
        </w:rPr>
        <w:t>.</w:t>
      </w:r>
    </w:p>
    <w:p w14:paraId="73E39BF1" w14:textId="518E8079" w:rsidR="00D77194" w:rsidRPr="00CF04E4" w:rsidRDefault="00D77194" w:rsidP="00A32C6D">
      <w:pPr>
        <w:numPr>
          <w:ilvl w:val="0"/>
          <w:numId w:val="11"/>
        </w:numPr>
        <w:jc w:val="both"/>
        <w:rPr>
          <w:rFonts w:ascii="Lato" w:hAnsi="Lato"/>
          <w:sz w:val="20"/>
          <w:szCs w:val="20"/>
        </w:rPr>
      </w:pPr>
      <w:r w:rsidRPr="00CF04E4">
        <w:rPr>
          <w:rFonts w:ascii="Lato" w:hAnsi="Lato"/>
          <w:sz w:val="20"/>
          <w:szCs w:val="20"/>
        </w:rPr>
        <w:t>C</w:t>
      </w:r>
      <w:r w:rsidR="008D250A">
        <w:rPr>
          <w:rFonts w:ascii="Lato" w:hAnsi="Lato"/>
          <w:sz w:val="20"/>
          <w:szCs w:val="20"/>
        </w:rPr>
        <w:t>reating</w:t>
      </w:r>
      <w:r w:rsidRPr="00CF04E4">
        <w:rPr>
          <w:rFonts w:ascii="Lato" w:hAnsi="Lato"/>
          <w:sz w:val="20"/>
          <w:szCs w:val="20"/>
        </w:rPr>
        <w:t xml:space="preserve"> a dedicated school website page outlining the history project and existence of the archive</w:t>
      </w:r>
      <w:r w:rsidR="008D250A">
        <w:rPr>
          <w:rFonts w:ascii="Lato" w:hAnsi="Lato"/>
          <w:sz w:val="20"/>
          <w:szCs w:val="20"/>
        </w:rPr>
        <w:t>, and a follow-up page giving an overview of the history of the school.</w:t>
      </w:r>
    </w:p>
    <w:p w14:paraId="4A94C26D" w14:textId="7DE272BE" w:rsidR="000C07FB" w:rsidRPr="00CF04E4" w:rsidRDefault="00D77194" w:rsidP="00A32C6D">
      <w:pPr>
        <w:jc w:val="both"/>
        <w:rPr>
          <w:rFonts w:ascii="Lato" w:hAnsi="Lato"/>
          <w:b/>
          <w:bCs/>
          <w:sz w:val="20"/>
          <w:szCs w:val="20"/>
          <w:u w:val="single"/>
        </w:rPr>
      </w:pPr>
      <w:r w:rsidRPr="00CF04E4">
        <w:rPr>
          <w:rFonts w:ascii="Lato" w:hAnsi="Lato"/>
          <w:sz w:val="20"/>
          <w:szCs w:val="20"/>
        </w:rPr>
        <w:t xml:space="preserve">There is a </w:t>
      </w:r>
      <w:proofErr w:type="gramStart"/>
      <w:r w:rsidRPr="00CF04E4">
        <w:rPr>
          <w:rFonts w:ascii="Lato" w:hAnsi="Lato"/>
          <w:sz w:val="20"/>
          <w:szCs w:val="20"/>
        </w:rPr>
        <w:t>criteria</w:t>
      </w:r>
      <w:proofErr w:type="gramEnd"/>
      <w:r w:rsidRPr="00CF04E4">
        <w:rPr>
          <w:rFonts w:ascii="Lato" w:hAnsi="Lato"/>
          <w:sz w:val="20"/>
          <w:szCs w:val="20"/>
        </w:rPr>
        <w:t xml:space="preserve"> in place to ensure donations are relevant to the school’s history and that no duplicates are retained. Material donated from past students or staff that have been added to the archive this year </w:t>
      </w:r>
      <w:r w:rsidRPr="00CF04E4">
        <w:rPr>
          <w:rFonts w:ascii="Lato" w:hAnsi="Lato"/>
          <w:sz w:val="20"/>
          <w:szCs w:val="20"/>
        </w:rPr>
        <w:lastRenderedPageBreak/>
        <w:t>includes scans of photos; memorabilia such as event programmes, school rules, and lists of staff; items of past school uniform, scans of school project books relating to school trips, and the past student surveys.</w:t>
      </w:r>
    </w:p>
    <w:p w14:paraId="427B8379" w14:textId="77777777" w:rsidR="00085C00" w:rsidRPr="00CF04E4" w:rsidRDefault="00085C00" w:rsidP="00A32C6D">
      <w:pPr>
        <w:jc w:val="both"/>
        <w:rPr>
          <w:rFonts w:ascii="Lato" w:hAnsi="Lato"/>
          <w:b/>
          <w:bCs/>
          <w:sz w:val="20"/>
          <w:szCs w:val="20"/>
          <w:u w:val="single"/>
        </w:rPr>
      </w:pPr>
    </w:p>
    <w:p w14:paraId="018C164E" w14:textId="3DD8D54B" w:rsidR="00D11F91" w:rsidRPr="00CF04E4" w:rsidRDefault="00D11F91" w:rsidP="00A32C6D">
      <w:pPr>
        <w:jc w:val="both"/>
        <w:rPr>
          <w:rFonts w:ascii="Lato" w:hAnsi="Lato"/>
          <w:b/>
          <w:bCs/>
          <w:sz w:val="20"/>
          <w:szCs w:val="20"/>
          <w:u w:val="single"/>
        </w:rPr>
      </w:pPr>
      <w:r w:rsidRPr="00CF04E4">
        <w:rPr>
          <w:rFonts w:ascii="Lato" w:hAnsi="Lato"/>
          <w:b/>
          <w:bCs/>
          <w:sz w:val="20"/>
          <w:szCs w:val="20"/>
          <w:u w:val="single"/>
        </w:rPr>
        <w:t>Retention Periods</w:t>
      </w:r>
    </w:p>
    <w:p w14:paraId="7C7DEBFA" w14:textId="50989AFF" w:rsidR="00D11F91" w:rsidRPr="00CF04E4" w:rsidRDefault="000150F5" w:rsidP="00A32C6D">
      <w:pPr>
        <w:jc w:val="both"/>
        <w:rPr>
          <w:rFonts w:ascii="Lato" w:hAnsi="Lato"/>
          <w:sz w:val="20"/>
          <w:szCs w:val="20"/>
        </w:rPr>
      </w:pPr>
      <w:r w:rsidRPr="00CF04E4">
        <w:rPr>
          <w:rFonts w:ascii="Lato" w:hAnsi="Lato"/>
          <w:sz w:val="20"/>
          <w:szCs w:val="20"/>
        </w:rPr>
        <w:t xml:space="preserve">Identification survey responses will be retained for one month following the end of the identification project, to ensure correct identification has been completed. </w:t>
      </w:r>
    </w:p>
    <w:p w14:paraId="4035AD2B" w14:textId="1E11874B" w:rsidR="000150F5" w:rsidRPr="00CF04E4" w:rsidRDefault="000150F5" w:rsidP="00A32C6D">
      <w:pPr>
        <w:jc w:val="both"/>
        <w:rPr>
          <w:rFonts w:ascii="Lato" w:hAnsi="Lato"/>
          <w:sz w:val="20"/>
          <w:szCs w:val="20"/>
        </w:rPr>
      </w:pPr>
      <w:r w:rsidRPr="00CF04E4">
        <w:rPr>
          <w:rFonts w:ascii="Lato" w:hAnsi="Lato"/>
          <w:sz w:val="20"/>
          <w:szCs w:val="20"/>
        </w:rPr>
        <w:t>Archived ma</w:t>
      </w:r>
      <w:r w:rsidR="004133DD" w:rsidRPr="00CF04E4">
        <w:rPr>
          <w:rFonts w:ascii="Lato" w:hAnsi="Lato"/>
          <w:sz w:val="20"/>
          <w:szCs w:val="20"/>
        </w:rPr>
        <w:t>terials of enduring value are retained permanently. T</w:t>
      </w:r>
      <w:r w:rsidR="008B17EF" w:rsidRPr="00CF04E4">
        <w:rPr>
          <w:rFonts w:ascii="Lato" w:hAnsi="Lato"/>
          <w:sz w:val="20"/>
          <w:szCs w:val="20"/>
        </w:rPr>
        <w:t xml:space="preserve">his includes past student surveys, which serve the purpose of anecdotal social history contributions. </w:t>
      </w:r>
      <w:r w:rsidR="00155E00" w:rsidRPr="00CF04E4">
        <w:rPr>
          <w:rFonts w:ascii="Lato" w:hAnsi="Lato"/>
          <w:sz w:val="20"/>
          <w:szCs w:val="20"/>
        </w:rPr>
        <w:t xml:space="preserve">Data is not kept longer than necessary for the purpose of archiving in the public interest. </w:t>
      </w:r>
    </w:p>
    <w:p w14:paraId="3A25ECCC" w14:textId="77777777" w:rsidR="00855663" w:rsidRDefault="00E87683" w:rsidP="00A32C6D">
      <w:pPr>
        <w:jc w:val="both"/>
        <w:rPr>
          <w:rFonts w:ascii="Lato" w:hAnsi="Lato"/>
          <w:sz w:val="20"/>
          <w:szCs w:val="20"/>
        </w:rPr>
      </w:pPr>
      <w:r w:rsidRPr="00CF04E4">
        <w:rPr>
          <w:rFonts w:ascii="Lato" w:hAnsi="Lato"/>
          <w:sz w:val="20"/>
          <w:szCs w:val="20"/>
        </w:rPr>
        <w:t xml:space="preserve">Further detail is set out in our Data Retention Policy: </w:t>
      </w:r>
      <w:r w:rsidR="00855663" w:rsidRPr="00855663">
        <w:rPr>
          <w:rFonts w:ascii="Lato" w:hAnsi="Lato"/>
          <w:sz w:val="20"/>
          <w:szCs w:val="20"/>
        </w:rPr>
        <w:t> </w:t>
      </w:r>
    </w:p>
    <w:p w14:paraId="7E318E61" w14:textId="711B4AA3" w:rsidR="00582A8D" w:rsidRPr="00CF04E4" w:rsidRDefault="00855663" w:rsidP="00A32C6D">
      <w:pPr>
        <w:jc w:val="both"/>
        <w:rPr>
          <w:rFonts w:ascii="Lato" w:hAnsi="Lato"/>
          <w:sz w:val="20"/>
          <w:szCs w:val="20"/>
        </w:rPr>
      </w:pPr>
      <w:hyperlink r:id="rId10" w:history="1">
        <w:r w:rsidRPr="00EE7139">
          <w:rPr>
            <w:rStyle w:val="Hyperlink"/>
            <w:rFonts w:ascii="Lato" w:hAnsi="Lato"/>
            <w:sz w:val="20"/>
            <w:szCs w:val="20"/>
          </w:rPr>
          <w:t>https://www.tedwraggtrust.co.uk/page/?title=MANAGEMENT+OF+INFORMATION&amp;pid=60</w:t>
        </w:r>
      </w:hyperlink>
      <w:r w:rsidR="00E87683" w:rsidRPr="00CF04E4">
        <w:rPr>
          <w:rFonts w:ascii="Lato" w:hAnsi="Lato"/>
          <w:sz w:val="20"/>
          <w:szCs w:val="20"/>
        </w:rPr>
        <w:t xml:space="preserve"> </w:t>
      </w:r>
    </w:p>
    <w:p w14:paraId="30A6F388" w14:textId="77777777" w:rsidR="00085C00" w:rsidRPr="00CF04E4" w:rsidRDefault="00085C00" w:rsidP="00A32C6D">
      <w:pPr>
        <w:jc w:val="both"/>
        <w:rPr>
          <w:rFonts w:ascii="Lato" w:hAnsi="Lato"/>
          <w:sz w:val="20"/>
          <w:szCs w:val="20"/>
        </w:rPr>
      </w:pPr>
    </w:p>
    <w:p w14:paraId="4B4A0BCE" w14:textId="4BE69584" w:rsidR="000150F5" w:rsidRPr="00CF04E4" w:rsidRDefault="00155E00" w:rsidP="00A32C6D">
      <w:pPr>
        <w:jc w:val="both"/>
        <w:rPr>
          <w:rFonts w:ascii="Lato" w:hAnsi="Lato"/>
          <w:b/>
          <w:bCs/>
          <w:sz w:val="20"/>
          <w:szCs w:val="20"/>
          <w:u w:val="single"/>
        </w:rPr>
      </w:pPr>
      <w:r w:rsidRPr="00CF04E4">
        <w:rPr>
          <w:rFonts w:ascii="Lato" w:hAnsi="Lato"/>
          <w:b/>
          <w:bCs/>
          <w:sz w:val="20"/>
          <w:szCs w:val="20"/>
          <w:u w:val="single"/>
        </w:rPr>
        <w:t>Security</w:t>
      </w:r>
    </w:p>
    <w:p w14:paraId="4C429F91" w14:textId="77608189" w:rsidR="00155E00" w:rsidRDefault="008158BD" w:rsidP="00A32C6D">
      <w:pPr>
        <w:jc w:val="both"/>
        <w:rPr>
          <w:rFonts w:ascii="Lato" w:hAnsi="Lato"/>
          <w:sz w:val="20"/>
          <w:szCs w:val="20"/>
        </w:rPr>
      </w:pPr>
      <w:r w:rsidRPr="00CF04E4">
        <w:rPr>
          <w:rFonts w:ascii="Lato" w:hAnsi="Lato"/>
          <w:sz w:val="20"/>
          <w:szCs w:val="20"/>
        </w:rPr>
        <w:t>We have put in place measures to protect the security of your information (i.e., against it being accidentally lost, used or accessed in an unauthorised way)</w:t>
      </w:r>
      <w:r w:rsidR="003540B9" w:rsidRPr="00CF04E4">
        <w:rPr>
          <w:rFonts w:ascii="Lato" w:hAnsi="Lato"/>
          <w:sz w:val="20"/>
          <w:szCs w:val="20"/>
        </w:rPr>
        <w:t xml:space="preserve">. You can find further details of our security procedures within our </w:t>
      </w:r>
      <w:r w:rsidR="002D3C6A" w:rsidRPr="00CF04E4">
        <w:rPr>
          <w:rFonts w:ascii="Lato" w:hAnsi="Lato"/>
          <w:sz w:val="20"/>
          <w:szCs w:val="20"/>
        </w:rPr>
        <w:t>Information Security Policy and Data Breach Policy</w:t>
      </w:r>
      <w:r w:rsidR="00155DB3" w:rsidRPr="00CF04E4">
        <w:rPr>
          <w:rFonts w:ascii="Lato" w:hAnsi="Lato"/>
          <w:sz w:val="20"/>
          <w:szCs w:val="20"/>
        </w:rPr>
        <w:t>, which can be found</w:t>
      </w:r>
      <w:r w:rsidR="00855663">
        <w:rPr>
          <w:rFonts w:ascii="Lato" w:hAnsi="Lato"/>
          <w:sz w:val="20"/>
          <w:szCs w:val="20"/>
        </w:rPr>
        <w:t>:</w:t>
      </w:r>
    </w:p>
    <w:p w14:paraId="297235F2" w14:textId="3B73C79D" w:rsidR="00855663" w:rsidRPr="00CF04E4" w:rsidRDefault="00855663" w:rsidP="00A32C6D">
      <w:pPr>
        <w:jc w:val="both"/>
        <w:rPr>
          <w:rFonts w:ascii="Lato" w:hAnsi="Lato"/>
          <w:sz w:val="20"/>
          <w:szCs w:val="20"/>
        </w:rPr>
      </w:pPr>
      <w:r w:rsidRPr="00855663">
        <w:rPr>
          <w:rFonts w:ascii="Lato" w:hAnsi="Lato"/>
          <w:sz w:val="20"/>
          <w:szCs w:val="20"/>
        </w:rPr>
        <w:t> </w:t>
      </w:r>
      <w:hyperlink r:id="rId11" w:tgtFrame="_blank" w:tooltip="https://www.tedwraggtrust.co.uk/page/?title=MANAGEMENT+OF+INFORMATION&amp;pid=60" w:history="1">
        <w:r w:rsidRPr="00855663">
          <w:rPr>
            <w:rStyle w:val="Hyperlink"/>
            <w:rFonts w:ascii="Lato" w:hAnsi="Lato"/>
            <w:sz w:val="20"/>
            <w:szCs w:val="20"/>
          </w:rPr>
          <w:t>https://www.tedwraggtrust.co.uk/page/?title=MANAGEMENT+OF+INFORMATION&amp;pid=60</w:t>
        </w:r>
      </w:hyperlink>
    </w:p>
    <w:p w14:paraId="3F18E765" w14:textId="0FCA6EFD" w:rsidR="00155DB3" w:rsidRPr="00CF04E4" w:rsidRDefault="00155DB3" w:rsidP="00A32C6D">
      <w:pPr>
        <w:jc w:val="both"/>
        <w:rPr>
          <w:rFonts w:ascii="Lato" w:hAnsi="Lato"/>
          <w:sz w:val="20"/>
          <w:szCs w:val="20"/>
        </w:rPr>
      </w:pPr>
      <w:r w:rsidRPr="00CF04E4">
        <w:rPr>
          <w:rFonts w:ascii="Lato" w:hAnsi="Lato"/>
          <w:sz w:val="20"/>
          <w:szCs w:val="20"/>
        </w:rPr>
        <w:t xml:space="preserve">Devon Heritage Centre operates under its own strict archival and data protection policies. </w:t>
      </w:r>
    </w:p>
    <w:p w14:paraId="66AF58C4" w14:textId="77777777" w:rsidR="00862397" w:rsidRPr="00CF04E4" w:rsidRDefault="00862397" w:rsidP="00A32C6D">
      <w:pPr>
        <w:jc w:val="both"/>
        <w:rPr>
          <w:rFonts w:ascii="Lato" w:hAnsi="Lato"/>
          <w:sz w:val="20"/>
          <w:szCs w:val="20"/>
        </w:rPr>
      </w:pPr>
    </w:p>
    <w:p w14:paraId="78FF50F1" w14:textId="67E210E7" w:rsidR="00F66215" w:rsidRPr="00CF04E4" w:rsidRDefault="003F289C" w:rsidP="00A32C6D">
      <w:pPr>
        <w:jc w:val="both"/>
        <w:rPr>
          <w:rFonts w:ascii="Lato" w:hAnsi="Lato"/>
          <w:b/>
          <w:bCs/>
          <w:sz w:val="20"/>
          <w:szCs w:val="20"/>
          <w:u w:val="single"/>
        </w:rPr>
      </w:pPr>
      <w:r w:rsidRPr="00CF04E4">
        <w:rPr>
          <w:rFonts w:ascii="Lato" w:hAnsi="Lato"/>
          <w:b/>
          <w:bCs/>
          <w:sz w:val="20"/>
          <w:szCs w:val="20"/>
          <w:u w:val="single"/>
        </w:rPr>
        <w:t>Your Rights</w:t>
      </w:r>
    </w:p>
    <w:p w14:paraId="58A6399D" w14:textId="77777777" w:rsidR="0028325F" w:rsidRPr="00C70643" w:rsidRDefault="0028325F" w:rsidP="0028325F">
      <w:pPr>
        <w:spacing w:line="240" w:lineRule="auto"/>
        <w:jc w:val="both"/>
        <w:rPr>
          <w:rFonts w:ascii="Lato" w:hAnsi="Lato"/>
          <w:sz w:val="20"/>
          <w:szCs w:val="20"/>
        </w:rPr>
      </w:pPr>
      <w:r w:rsidRPr="00C70643">
        <w:rPr>
          <w:rFonts w:ascii="Lato" w:hAnsi="Lato"/>
          <w:sz w:val="20"/>
          <w:szCs w:val="20"/>
        </w:rPr>
        <w:t xml:space="preserve">Under certain circumstances, by law you have the right to: </w:t>
      </w:r>
    </w:p>
    <w:p w14:paraId="7BFD1F3D" w14:textId="77777777" w:rsidR="0028325F" w:rsidRPr="00C70643" w:rsidRDefault="0028325F" w:rsidP="0028325F">
      <w:pPr>
        <w:pStyle w:val="ListParagraph"/>
        <w:numPr>
          <w:ilvl w:val="0"/>
          <w:numId w:val="21"/>
        </w:numPr>
        <w:spacing w:line="240" w:lineRule="auto"/>
        <w:jc w:val="both"/>
        <w:rPr>
          <w:rFonts w:ascii="Lato" w:hAnsi="Lato"/>
          <w:sz w:val="20"/>
          <w:szCs w:val="20"/>
        </w:rPr>
      </w:pPr>
      <w:r w:rsidRPr="00C70643">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38A453E2" w14:textId="77777777" w:rsidR="0028325F" w:rsidRPr="00C70643" w:rsidRDefault="0028325F" w:rsidP="0028325F">
      <w:pPr>
        <w:pStyle w:val="ListParagraph"/>
        <w:numPr>
          <w:ilvl w:val="0"/>
          <w:numId w:val="21"/>
        </w:numPr>
        <w:spacing w:line="240" w:lineRule="auto"/>
        <w:jc w:val="both"/>
        <w:rPr>
          <w:rFonts w:ascii="Lato" w:hAnsi="Lato"/>
          <w:sz w:val="20"/>
          <w:szCs w:val="20"/>
        </w:rPr>
      </w:pPr>
      <w:r w:rsidRPr="00C70643">
        <w:rPr>
          <w:rFonts w:ascii="Lato" w:hAnsi="Lato"/>
          <w:sz w:val="20"/>
          <w:szCs w:val="20"/>
        </w:rPr>
        <w:t>Correction of the personal information we hold about you. This enables you to have any inaccurate information we hold about you corrected.</w:t>
      </w:r>
    </w:p>
    <w:p w14:paraId="1332CE29" w14:textId="77777777" w:rsidR="0028325F" w:rsidRPr="00C70643" w:rsidRDefault="0028325F" w:rsidP="0028325F">
      <w:pPr>
        <w:pStyle w:val="ListParagraph"/>
        <w:numPr>
          <w:ilvl w:val="0"/>
          <w:numId w:val="21"/>
        </w:numPr>
        <w:spacing w:line="240" w:lineRule="auto"/>
        <w:jc w:val="both"/>
        <w:rPr>
          <w:rFonts w:ascii="Lato" w:hAnsi="Lato"/>
          <w:sz w:val="20"/>
          <w:szCs w:val="20"/>
        </w:rPr>
      </w:pPr>
      <w:r w:rsidRPr="00C70643">
        <w:rPr>
          <w:rFonts w:ascii="Lato" w:hAnsi="Lato"/>
          <w:sz w:val="20"/>
          <w:szCs w:val="20"/>
        </w:rPr>
        <w:t>Erasure of your personal information. You can ask us to delete or remove personal data if there is no good reason for us continuing to process it.</w:t>
      </w:r>
    </w:p>
    <w:p w14:paraId="1F1BB232" w14:textId="77777777" w:rsidR="0028325F" w:rsidRPr="00C70643" w:rsidRDefault="0028325F" w:rsidP="0028325F">
      <w:pPr>
        <w:pStyle w:val="ListParagraph"/>
        <w:numPr>
          <w:ilvl w:val="0"/>
          <w:numId w:val="21"/>
        </w:numPr>
        <w:spacing w:line="240" w:lineRule="auto"/>
        <w:jc w:val="both"/>
        <w:rPr>
          <w:rFonts w:ascii="Lato" w:hAnsi="Lato"/>
          <w:sz w:val="20"/>
          <w:szCs w:val="20"/>
        </w:rPr>
      </w:pPr>
      <w:r w:rsidRPr="00C70643">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048FDD98" w14:textId="77777777" w:rsidR="0028325F" w:rsidRPr="00C70643" w:rsidRDefault="0028325F" w:rsidP="0028325F">
      <w:pPr>
        <w:pStyle w:val="ListParagraph"/>
        <w:numPr>
          <w:ilvl w:val="0"/>
          <w:numId w:val="21"/>
        </w:numPr>
        <w:spacing w:line="240" w:lineRule="auto"/>
        <w:jc w:val="both"/>
        <w:rPr>
          <w:rFonts w:ascii="Lato" w:hAnsi="Lato"/>
          <w:sz w:val="20"/>
          <w:szCs w:val="20"/>
        </w:rPr>
      </w:pPr>
      <w:r w:rsidRPr="00C70643">
        <w:rPr>
          <w:rFonts w:ascii="Lato" w:hAnsi="Lato"/>
          <w:sz w:val="20"/>
          <w:szCs w:val="20"/>
        </w:rPr>
        <w:t>To object to processing in certain circumstances (for example for direct marketing purposes).</w:t>
      </w:r>
    </w:p>
    <w:p w14:paraId="1E34B0E4" w14:textId="77777777" w:rsidR="0028325F" w:rsidRDefault="0028325F" w:rsidP="0028325F">
      <w:pPr>
        <w:pStyle w:val="ListParagraph"/>
        <w:numPr>
          <w:ilvl w:val="0"/>
          <w:numId w:val="21"/>
        </w:numPr>
        <w:spacing w:line="240" w:lineRule="auto"/>
        <w:jc w:val="both"/>
        <w:rPr>
          <w:rFonts w:ascii="Lato" w:hAnsi="Lato"/>
          <w:sz w:val="20"/>
          <w:szCs w:val="20"/>
        </w:rPr>
      </w:pPr>
      <w:r w:rsidRPr="00C70643">
        <w:rPr>
          <w:rFonts w:ascii="Lato" w:hAnsi="Lato"/>
          <w:sz w:val="20"/>
          <w:szCs w:val="20"/>
        </w:rPr>
        <w:t>To transfer your personal information to another party.</w:t>
      </w:r>
    </w:p>
    <w:p w14:paraId="1FC7D19A" w14:textId="77777777" w:rsidR="00855663" w:rsidRPr="00855663" w:rsidRDefault="00C34ECA" w:rsidP="00C34ECA">
      <w:pPr>
        <w:spacing w:line="240" w:lineRule="auto"/>
        <w:jc w:val="both"/>
        <w:rPr>
          <w:rFonts w:ascii="Lato" w:hAnsi="Lato"/>
          <w:sz w:val="20"/>
          <w:szCs w:val="20"/>
          <w:highlight w:val="yellow"/>
        </w:rPr>
      </w:pPr>
      <w:r w:rsidRPr="00C34ECA">
        <w:rPr>
          <w:rFonts w:ascii="Lato" w:hAnsi="Lato"/>
          <w:sz w:val="20"/>
          <w:szCs w:val="20"/>
        </w:rPr>
        <w:t xml:space="preserve">If you want to exercise any of the above rights, </w:t>
      </w:r>
      <w:r w:rsidRPr="00855663">
        <w:rPr>
          <w:rFonts w:ascii="Lato" w:hAnsi="Lato"/>
          <w:sz w:val="20"/>
          <w:szCs w:val="20"/>
          <w:highlight w:val="yellow"/>
        </w:rPr>
        <w:t xml:space="preserve">please </w:t>
      </w:r>
      <w:proofErr w:type="gramStart"/>
      <w:r w:rsidRPr="00855663">
        <w:rPr>
          <w:rFonts w:ascii="Lato" w:hAnsi="Lato"/>
          <w:sz w:val="20"/>
          <w:szCs w:val="20"/>
          <w:highlight w:val="yellow"/>
        </w:rPr>
        <w:t xml:space="preserve">contact  </w:t>
      </w:r>
      <w:r w:rsidR="00855663" w:rsidRPr="00855663">
        <w:rPr>
          <w:rFonts w:ascii="Lato" w:hAnsi="Lato"/>
          <w:sz w:val="20"/>
          <w:szCs w:val="20"/>
          <w:highlight w:val="yellow"/>
        </w:rPr>
        <w:t>Jayne</w:t>
      </w:r>
      <w:proofErr w:type="gramEnd"/>
      <w:r w:rsidR="00855663" w:rsidRPr="00855663">
        <w:rPr>
          <w:rFonts w:ascii="Lato" w:hAnsi="Lato"/>
          <w:sz w:val="20"/>
          <w:szCs w:val="20"/>
          <w:highlight w:val="yellow"/>
        </w:rPr>
        <w:t xml:space="preserve"> Powney at: </w:t>
      </w:r>
      <w:r w:rsidR="00855663" w:rsidRPr="00855663">
        <w:rPr>
          <w:rFonts w:ascii="Lato" w:hAnsi="Lato"/>
          <w:sz w:val="20"/>
          <w:szCs w:val="20"/>
          <w:highlight w:val="yellow"/>
        </w:rPr>
        <w:t> </w:t>
      </w:r>
    </w:p>
    <w:p w14:paraId="71BFC609" w14:textId="4A9C7DD1" w:rsidR="00C34ECA" w:rsidRPr="00C34ECA" w:rsidRDefault="00855663" w:rsidP="00C34ECA">
      <w:pPr>
        <w:spacing w:line="240" w:lineRule="auto"/>
        <w:jc w:val="both"/>
        <w:rPr>
          <w:rFonts w:ascii="Lato" w:hAnsi="Lato"/>
          <w:sz w:val="20"/>
          <w:szCs w:val="20"/>
        </w:rPr>
      </w:pPr>
      <w:hyperlink r:id="rId12" w:history="1">
        <w:r w:rsidRPr="00855663">
          <w:rPr>
            <w:rStyle w:val="Hyperlink"/>
            <w:rFonts w:ascii="Lato" w:hAnsi="Lato"/>
            <w:sz w:val="20"/>
            <w:szCs w:val="20"/>
            <w:highlight w:val="yellow"/>
          </w:rPr>
          <w:t>dataprotection@tedwraggtrust.co.uk</w:t>
        </w:r>
      </w:hyperlink>
    </w:p>
    <w:p w14:paraId="074C6E12" w14:textId="191048FE" w:rsidR="00C34ECA" w:rsidRPr="00C34ECA" w:rsidRDefault="00C34ECA" w:rsidP="00C34ECA">
      <w:pPr>
        <w:spacing w:line="240" w:lineRule="auto"/>
        <w:jc w:val="both"/>
        <w:rPr>
          <w:rFonts w:ascii="Lato" w:hAnsi="Lato"/>
          <w:sz w:val="20"/>
          <w:szCs w:val="20"/>
        </w:rPr>
      </w:pPr>
      <w:r w:rsidRPr="00C34ECA">
        <w:rPr>
          <w:rFonts w:ascii="Lato" w:hAnsi="Lato"/>
          <w:sz w:val="20"/>
          <w:szCs w:val="20"/>
        </w:rPr>
        <w:lastRenderedPageBreak/>
        <w:t xml:space="preserve">We may need to request specific information from you to help us confirm your identity and ensure your right to access the information (or to exercise any of your other rights). </w:t>
      </w:r>
    </w:p>
    <w:p w14:paraId="77A33B3F" w14:textId="3B925148" w:rsidR="003F289C" w:rsidRPr="00CF04E4" w:rsidRDefault="0077254C" w:rsidP="00A32C6D">
      <w:pPr>
        <w:jc w:val="both"/>
        <w:rPr>
          <w:rFonts w:ascii="Lato" w:hAnsi="Lato"/>
          <w:sz w:val="20"/>
          <w:szCs w:val="20"/>
        </w:rPr>
      </w:pPr>
      <w:r w:rsidRPr="00CF04E4">
        <w:rPr>
          <w:rFonts w:ascii="Lato" w:hAnsi="Lato"/>
          <w:sz w:val="20"/>
          <w:szCs w:val="20"/>
        </w:rPr>
        <w:t xml:space="preserve">As the School Archive processes personal data for the purpose of archiving in the public interest, some rights may be limited where complying would seriously impair the archiving purpose, and where appropriate safeguards are in place. </w:t>
      </w:r>
    </w:p>
    <w:p w14:paraId="08217A72" w14:textId="77777777" w:rsidR="00C34ECA" w:rsidRDefault="005B3FD9" w:rsidP="00C34ECA">
      <w:pPr>
        <w:jc w:val="both"/>
        <w:rPr>
          <w:rFonts w:ascii="Lato" w:hAnsi="Lato"/>
          <w:sz w:val="20"/>
          <w:szCs w:val="20"/>
        </w:rPr>
      </w:pPr>
      <w:r w:rsidRPr="00CF04E4">
        <w:rPr>
          <w:rFonts w:ascii="Lato" w:hAnsi="Lato"/>
          <w:sz w:val="20"/>
          <w:szCs w:val="20"/>
        </w:rPr>
        <w:t xml:space="preserve">We consider each request individually and record our decision. To exercise your rights, please contact us using the details below. </w:t>
      </w:r>
    </w:p>
    <w:p w14:paraId="3A010EC8" w14:textId="5535B304" w:rsidR="003F289C" w:rsidRPr="00C34ECA" w:rsidRDefault="00B41D17" w:rsidP="00C34ECA">
      <w:pPr>
        <w:jc w:val="both"/>
        <w:rPr>
          <w:rFonts w:ascii="Lato" w:hAnsi="Lato"/>
          <w:sz w:val="20"/>
          <w:szCs w:val="20"/>
        </w:rPr>
      </w:pPr>
      <w:r w:rsidRPr="00CF04E4">
        <w:rPr>
          <w:rFonts w:ascii="Lato" w:hAnsi="Lato"/>
          <w:b/>
          <w:bCs/>
          <w:sz w:val="20"/>
          <w:szCs w:val="20"/>
          <w:u w:val="single"/>
        </w:rPr>
        <w:t>How to Raise a Concern</w:t>
      </w:r>
    </w:p>
    <w:p w14:paraId="0C6F94F4" w14:textId="1B3F183E" w:rsidR="00CA38EA" w:rsidRPr="00CF04E4" w:rsidRDefault="00CA38EA" w:rsidP="00A32C6D">
      <w:pPr>
        <w:spacing w:line="240" w:lineRule="auto"/>
        <w:jc w:val="both"/>
        <w:rPr>
          <w:rFonts w:ascii="Lato" w:hAnsi="Lato"/>
          <w:sz w:val="20"/>
          <w:szCs w:val="20"/>
        </w:rPr>
      </w:pPr>
      <w:r w:rsidRPr="00CF04E4">
        <w:rPr>
          <w:rFonts w:ascii="Lato" w:hAnsi="Lato"/>
          <w:sz w:val="20"/>
          <w:szCs w:val="20"/>
        </w:rPr>
        <w:t xml:space="preserve">If you would like to discuss anything within this privacy notice or have a concern about the way we are collecting or using your personal data, we request that you raise your concern with </w:t>
      </w:r>
      <w:hyperlink r:id="rId13" w:history="1">
        <w:r w:rsidR="00385746" w:rsidRPr="000804FA">
          <w:rPr>
            <w:rStyle w:val="Hyperlink"/>
            <w:rFonts w:ascii="Lato" w:hAnsi="Lato"/>
            <w:sz w:val="20"/>
            <w:szCs w:val="20"/>
          </w:rPr>
          <w:t>dataprotection@tedwraggtrust.co.uk</w:t>
        </w:r>
      </w:hyperlink>
      <w:r w:rsidR="00385746">
        <w:rPr>
          <w:rFonts w:ascii="Lato" w:hAnsi="Lato"/>
          <w:sz w:val="20"/>
          <w:szCs w:val="20"/>
        </w:rPr>
        <w:t xml:space="preserve"> </w:t>
      </w:r>
      <w:r w:rsidRPr="00CF04E4">
        <w:rPr>
          <w:rFonts w:ascii="Lato" w:hAnsi="Lato"/>
          <w:sz w:val="20"/>
          <w:szCs w:val="20"/>
        </w:rPr>
        <w:t xml:space="preserve">in the first instance. </w:t>
      </w:r>
    </w:p>
    <w:p w14:paraId="59EE8F97" w14:textId="4F4020CF" w:rsidR="00CA38EA" w:rsidRPr="00CF04E4" w:rsidRDefault="00CA38EA" w:rsidP="00CF04E4">
      <w:pPr>
        <w:jc w:val="both"/>
        <w:rPr>
          <w:rFonts w:ascii="Lato" w:hAnsi="Lato"/>
          <w:sz w:val="20"/>
          <w:szCs w:val="20"/>
        </w:rPr>
      </w:pPr>
      <w:r w:rsidRPr="00CF04E4">
        <w:rPr>
          <w:rFonts w:ascii="Lato" w:hAnsi="Lato"/>
          <w:sz w:val="20"/>
          <w:szCs w:val="20"/>
        </w:rPr>
        <w:t xml:space="preserve">We have appointed a data protection officer (DPO) to oversee compliance with data protection and this privacy notice. If you have any questions about how we handle your personal information which cannot be resolved by </w:t>
      </w:r>
      <w:r w:rsidR="00385746" w:rsidRPr="00385746">
        <w:rPr>
          <w:rFonts w:ascii="Lato" w:hAnsi="Lato"/>
          <w:sz w:val="20"/>
          <w:szCs w:val="20"/>
        </w:rPr>
        <w:t>dataprotection@tedwraggtrust.co.uk</w:t>
      </w:r>
      <w:r w:rsidRPr="00CF04E4">
        <w:rPr>
          <w:rFonts w:ascii="Lato" w:hAnsi="Lato"/>
          <w:sz w:val="20"/>
          <w:szCs w:val="20"/>
        </w:rPr>
        <w:t xml:space="preserve">, then you can contact the DPO on the details below: </w:t>
      </w:r>
    </w:p>
    <w:p w14:paraId="300771E4" w14:textId="77777777" w:rsidR="00CA38EA" w:rsidRDefault="00CA38EA" w:rsidP="00A32C6D">
      <w:pPr>
        <w:spacing w:after="0" w:line="240" w:lineRule="auto"/>
        <w:jc w:val="both"/>
        <w:rPr>
          <w:rFonts w:ascii="Lato" w:hAnsi="Lato"/>
          <w:sz w:val="20"/>
          <w:szCs w:val="20"/>
        </w:rPr>
      </w:pPr>
      <w:r w:rsidRPr="00CF04E4">
        <w:rPr>
          <w:rFonts w:ascii="Lato" w:hAnsi="Lato"/>
          <w:sz w:val="20"/>
          <w:szCs w:val="20"/>
        </w:rPr>
        <w:t xml:space="preserve">Data Protection Officer: </w:t>
      </w:r>
      <w:r w:rsidRPr="00CF04E4">
        <w:rPr>
          <w:rFonts w:ascii="Lato" w:hAnsi="Lato"/>
          <w:sz w:val="20"/>
          <w:szCs w:val="20"/>
        </w:rPr>
        <w:tab/>
        <w:t>Judicium Consulting Limited</w:t>
      </w:r>
    </w:p>
    <w:p w14:paraId="44212A33" w14:textId="77777777" w:rsidR="00CF04E4" w:rsidRPr="00CF04E4" w:rsidRDefault="00CF04E4" w:rsidP="00A32C6D">
      <w:pPr>
        <w:spacing w:after="0" w:line="240" w:lineRule="auto"/>
        <w:jc w:val="both"/>
        <w:rPr>
          <w:rFonts w:ascii="Lato" w:hAnsi="Lato"/>
          <w:sz w:val="20"/>
          <w:szCs w:val="20"/>
        </w:rPr>
      </w:pPr>
    </w:p>
    <w:p w14:paraId="28A91018" w14:textId="77777777" w:rsidR="00CA38EA" w:rsidRPr="00CF04E4" w:rsidRDefault="00CA38EA" w:rsidP="00A32C6D">
      <w:pPr>
        <w:spacing w:after="0" w:line="240" w:lineRule="auto"/>
        <w:jc w:val="both"/>
        <w:rPr>
          <w:rFonts w:ascii="Lato" w:hAnsi="Lato"/>
          <w:sz w:val="20"/>
          <w:szCs w:val="20"/>
        </w:rPr>
      </w:pPr>
      <w:r w:rsidRPr="00CF04E4">
        <w:rPr>
          <w:rFonts w:ascii="Lato" w:hAnsi="Lato"/>
          <w:sz w:val="20"/>
          <w:szCs w:val="20"/>
        </w:rPr>
        <w:t xml:space="preserve">Address: </w:t>
      </w:r>
      <w:r w:rsidRPr="00CF04E4">
        <w:rPr>
          <w:rFonts w:ascii="Lato" w:hAnsi="Lato"/>
          <w:sz w:val="20"/>
          <w:szCs w:val="20"/>
        </w:rPr>
        <w:tab/>
      </w:r>
      <w:r w:rsidRPr="00CF04E4">
        <w:rPr>
          <w:rFonts w:ascii="Lato" w:hAnsi="Lato"/>
          <w:sz w:val="20"/>
          <w:szCs w:val="20"/>
        </w:rPr>
        <w:tab/>
      </w:r>
      <w:r w:rsidRPr="00CF04E4">
        <w:rPr>
          <w:rFonts w:ascii="Lato" w:hAnsi="Lato"/>
          <w:sz w:val="20"/>
          <w:szCs w:val="20"/>
        </w:rPr>
        <w:tab/>
        <w:t>5th Floor, 98 Theobalds Road, London, WC1X 8WB</w:t>
      </w:r>
    </w:p>
    <w:p w14:paraId="78DB4181" w14:textId="77777777" w:rsidR="00CA38EA" w:rsidRPr="00CF04E4" w:rsidRDefault="00CA38EA" w:rsidP="00A32C6D">
      <w:pPr>
        <w:spacing w:after="0" w:line="240" w:lineRule="auto"/>
        <w:jc w:val="both"/>
        <w:rPr>
          <w:rFonts w:ascii="Lato" w:hAnsi="Lato"/>
          <w:sz w:val="20"/>
          <w:szCs w:val="20"/>
        </w:rPr>
      </w:pPr>
      <w:r w:rsidRPr="00CF04E4">
        <w:rPr>
          <w:rFonts w:ascii="Lato" w:hAnsi="Lato"/>
          <w:sz w:val="20"/>
          <w:szCs w:val="20"/>
        </w:rPr>
        <w:t xml:space="preserve">Email: </w:t>
      </w:r>
      <w:r w:rsidRPr="00CF04E4">
        <w:rPr>
          <w:rFonts w:ascii="Lato" w:hAnsi="Lato"/>
          <w:sz w:val="20"/>
          <w:szCs w:val="20"/>
        </w:rPr>
        <w:tab/>
      </w:r>
      <w:r w:rsidRPr="00CF04E4">
        <w:rPr>
          <w:rFonts w:ascii="Lato" w:hAnsi="Lato"/>
          <w:sz w:val="20"/>
          <w:szCs w:val="20"/>
        </w:rPr>
        <w:tab/>
      </w:r>
      <w:r w:rsidRPr="00CF04E4">
        <w:rPr>
          <w:rFonts w:ascii="Lato" w:hAnsi="Lato"/>
          <w:sz w:val="20"/>
          <w:szCs w:val="20"/>
        </w:rPr>
        <w:tab/>
      </w:r>
      <w:r w:rsidRPr="00CF04E4">
        <w:rPr>
          <w:rFonts w:ascii="Lato" w:hAnsi="Lato"/>
          <w:sz w:val="20"/>
          <w:szCs w:val="20"/>
        </w:rPr>
        <w:tab/>
      </w:r>
      <w:hyperlink r:id="rId14" w:history="1">
        <w:r w:rsidRPr="00CF04E4">
          <w:rPr>
            <w:rStyle w:val="Hyperlink"/>
            <w:rFonts w:ascii="Lato" w:hAnsi="Lato"/>
            <w:sz w:val="20"/>
            <w:szCs w:val="20"/>
          </w:rPr>
          <w:t>dataservices@judicium.com</w:t>
        </w:r>
      </w:hyperlink>
    </w:p>
    <w:p w14:paraId="0E6CFB6F" w14:textId="77777777" w:rsidR="00CA38EA" w:rsidRPr="00CF04E4" w:rsidRDefault="00CA38EA" w:rsidP="00A32C6D">
      <w:pPr>
        <w:spacing w:after="0" w:line="240" w:lineRule="auto"/>
        <w:jc w:val="both"/>
        <w:rPr>
          <w:rFonts w:ascii="Lato" w:hAnsi="Lato"/>
          <w:sz w:val="20"/>
          <w:szCs w:val="20"/>
        </w:rPr>
      </w:pPr>
      <w:r w:rsidRPr="00CF04E4">
        <w:rPr>
          <w:rFonts w:ascii="Lato" w:hAnsi="Lato"/>
          <w:sz w:val="20"/>
          <w:szCs w:val="20"/>
        </w:rPr>
        <w:t xml:space="preserve">Web: </w:t>
      </w:r>
      <w:r w:rsidRPr="00CF04E4">
        <w:rPr>
          <w:rFonts w:ascii="Lato" w:hAnsi="Lato"/>
          <w:sz w:val="20"/>
          <w:szCs w:val="20"/>
        </w:rPr>
        <w:tab/>
      </w:r>
      <w:r w:rsidRPr="00CF04E4">
        <w:rPr>
          <w:rFonts w:ascii="Lato" w:hAnsi="Lato"/>
          <w:sz w:val="20"/>
          <w:szCs w:val="20"/>
        </w:rPr>
        <w:tab/>
      </w:r>
      <w:r w:rsidRPr="00CF04E4">
        <w:rPr>
          <w:rFonts w:ascii="Lato" w:hAnsi="Lato"/>
          <w:sz w:val="20"/>
          <w:szCs w:val="20"/>
        </w:rPr>
        <w:tab/>
      </w:r>
      <w:r w:rsidRPr="00CF04E4">
        <w:rPr>
          <w:rFonts w:ascii="Lato" w:hAnsi="Lato"/>
          <w:sz w:val="20"/>
          <w:szCs w:val="20"/>
        </w:rPr>
        <w:tab/>
      </w:r>
      <w:hyperlink r:id="rId15" w:history="1">
        <w:r w:rsidRPr="00CF04E4">
          <w:rPr>
            <w:rStyle w:val="Hyperlink"/>
            <w:rFonts w:ascii="Lato" w:hAnsi="Lato"/>
            <w:sz w:val="20"/>
            <w:szCs w:val="20"/>
          </w:rPr>
          <w:t>www.judiciumeducation.co.uk</w:t>
        </w:r>
      </w:hyperlink>
    </w:p>
    <w:p w14:paraId="05F697B0" w14:textId="77777777" w:rsidR="00CA38EA" w:rsidRPr="00CF04E4" w:rsidRDefault="00CA38EA" w:rsidP="00A32C6D">
      <w:pPr>
        <w:spacing w:after="0" w:line="240" w:lineRule="auto"/>
        <w:jc w:val="both"/>
        <w:rPr>
          <w:rFonts w:ascii="Lato" w:hAnsi="Lato"/>
          <w:sz w:val="20"/>
          <w:szCs w:val="20"/>
        </w:rPr>
      </w:pPr>
    </w:p>
    <w:p w14:paraId="6025DD8E" w14:textId="7AD86342" w:rsidR="00CA38EA" w:rsidRPr="00CF04E4" w:rsidRDefault="00CA38EA" w:rsidP="00A32C6D">
      <w:pPr>
        <w:spacing w:line="240" w:lineRule="auto"/>
        <w:jc w:val="both"/>
        <w:rPr>
          <w:rFonts w:ascii="Lato" w:hAnsi="Lato"/>
          <w:sz w:val="20"/>
          <w:szCs w:val="20"/>
        </w:rPr>
      </w:pPr>
      <w:r w:rsidRPr="00CF04E4">
        <w:rPr>
          <w:rFonts w:ascii="Lato" w:hAnsi="Lato"/>
          <w:sz w:val="20"/>
          <w:szCs w:val="20"/>
        </w:rPr>
        <w:t xml:space="preserve">You have the right to make a complaint at any time to the Information Commissioner’s Office, the UK supervisory authority for data protection issues at </w:t>
      </w:r>
      <w:hyperlink r:id="rId16" w:history="1">
        <w:r w:rsidRPr="00CF04E4">
          <w:rPr>
            <w:rStyle w:val="Hyperlink"/>
            <w:rFonts w:ascii="Lato" w:hAnsi="Lato"/>
            <w:sz w:val="20"/>
            <w:szCs w:val="20"/>
          </w:rPr>
          <w:t>https://ico.org.uk/concerns</w:t>
        </w:r>
      </w:hyperlink>
      <w:r w:rsidRPr="00CF04E4">
        <w:rPr>
          <w:rFonts w:ascii="Lato" w:hAnsi="Lato"/>
          <w:sz w:val="20"/>
          <w:szCs w:val="20"/>
        </w:rPr>
        <w:t>.</w:t>
      </w:r>
    </w:p>
    <w:p w14:paraId="56C83329" w14:textId="77777777" w:rsidR="00CA38EA" w:rsidRPr="00CF04E4" w:rsidRDefault="00CA38EA" w:rsidP="00A32C6D">
      <w:pPr>
        <w:spacing w:line="240" w:lineRule="auto"/>
        <w:jc w:val="both"/>
        <w:rPr>
          <w:rFonts w:ascii="Lato" w:hAnsi="Lato"/>
          <w:sz w:val="20"/>
          <w:szCs w:val="20"/>
        </w:rPr>
      </w:pPr>
    </w:p>
    <w:p w14:paraId="11ACB0DD" w14:textId="5D862BE3" w:rsidR="00CA38EA" w:rsidRPr="00CF04E4" w:rsidRDefault="00CA38EA" w:rsidP="00A32C6D">
      <w:pPr>
        <w:spacing w:line="240" w:lineRule="auto"/>
        <w:jc w:val="both"/>
        <w:rPr>
          <w:rFonts w:ascii="Lato" w:hAnsi="Lato"/>
          <w:b/>
          <w:bCs/>
          <w:sz w:val="20"/>
          <w:szCs w:val="20"/>
          <w:u w:val="single"/>
        </w:rPr>
      </w:pPr>
      <w:r w:rsidRPr="00CF04E4">
        <w:rPr>
          <w:rFonts w:ascii="Lato" w:hAnsi="Lato"/>
          <w:b/>
          <w:bCs/>
          <w:sz w:val="20"/>
          <w:szCs w:val="20"/>
          <w:u w:val="single"/>
        </w:rPr>
        <w:t xml:space="preserve">Changes </w:t>
      </w:r>
      <w:r w:rsidR="007D1621" w:rsidRPr="00CF04E4">
        <w:rPr>
          <w:rFonts w:ascii="Lato" w:hAnsi="Lato"/>
          <w:b/>
          <w:bCs/>
          <w:sz w:val="20"/>
          <w:szCs w:val="20"/>
          <w:u w:val="single"/>
        </w:rPr>
        <w:t>to this Privacy Notice</w:t>
      </w:r>
    </w:p>
    <w:p w14:paraId="0462E5E5" w14:textId="666108A0" w:rsidR="007D1621" w:rsidRPr="00CF04E4" w:rsidRDefault="007D1621" w:rsidP="00A32C6D">
      <w:pPr>
        <w:spacing w:line="240" w:lineRule="auto"/>
        <w:jc w:val="both"/>
        <w:rPr>
          <w:rFonts w:ascii="Lato" w:hAnsi="Lato"/>
          <w:sz w:val="20"/>
          <w:szCs w:val="20"/>
        </w:rPr>
      </w:pPr>
      <w:r w:rsidRPr="00CF04E4">
        <w:rPr>
          <w:rFonts w:ascii="Lato" w:hAnsi="Lato"/>
          <w:sz w:val="20"/>
          <w:szCs w:val="20"/>
        </w:rPr>
        <w:t xml:space="preserve">We reserve the right to update this Privacy Notice at any time, and we will provide </w:t>
      </w:r>
      <w:r w:rsidR="00464A0A" w:rsidRPr="00CF04E4">
        <w:rPr>
          <w:rFonts w:ascii="Lato" w:hAnsi="Lato"/>
          <w:sz w:val="20"/>
          <w:szCs w:val="20"/>
        </w:rPr>
        <w:t>you with a new Privacy Notice when we make any substantial changes. We may also notify you in other ways from time to tim</w:t>
      </w:r>
      <w:r w:rsidR="004305A7" w:rsidRPr="00CF04E4">
        <w:rPr>
          <w:rFonts w:ascii="Lato" w:hAnsi="Lato"/>
          <w:sz w:val="20"/>
          <w:szCs w:val="20"/>
        </w:rPr>
        <w:t xml:space="preserve">e about the processing of your personal information. </w:t>
      </w:r>
    </w:p>
    <w:p w14:paraId="64221861" w14:textId="6AAFBD1C" w:rsidR="00B41D17" w:rsidRPr="00A32C6D" w:rsidRDefault="00B41D17" w:rsidP="00A32C6D">
      <w:pPr>
        <w:jc w:val="both"/>
        <w:rPr>
          <w:rFonts w:ascii="Lato" w:hAnsi="Lato"/>
        </w:rPr>
      </w:pPr>
    </w:p>
    <w:p w14:paraId="3BA1D7FA" w14:textId="6CDA98B4" w:rsidR="003C6468" w:rsidRPr="00A32C6D" w:rsidRDefault="00B45E46" w:rsidP="00A32C6D">
      <w:pPr>
        <w:jc w:val="both"/>
        <w:rPr>
          <w:rFonts w:ascii="Lato" w:hAnsi="Lato"/>
          <w:b/>
          <w:bCs/>
        </w:rPr>
      </w:pPr>
      <w:r w:rsidRPr="00A32C6D">
        <w:rPr>
          <w:rFonts w:ascii="Lato" w:hAnsi="Lato"/>
          <w:b/>
          <w:bCs/>
        </w:rPr>
        <w:t xml:space="preserve"> </w:t>
      </w:r>
    </w:p>
    <w:sectPr w:rsidR="003C6468" w:rsidRPr="00A32C6D">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E6D5D" w14:textId="77777777" w:rsidR="0084495A" w:rsidRDefault="0084495A" w:rsidP="00FD5672">
      <w:pPr>
        <w:spacing w:after="0" w:line="240" w:lineRule="auto"/>
      </w:pPr>
      <w:r>
        <w:separator/>
      </w:r>
    </w:p>
  </w:endnote>
  <w:endnote w:type="continuationSeparator" w:id="0">
    <w:p w14:paraId="78209FCA" w14:textId="77777777" w:rsidR="0084495A" w:rsidRDefault="0084495A" w:rsidP="00FD5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ato">
    <w:altName w:val="Segoe UI"/>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98E00" w14:textId="77777777" w:rsidR="0084495A" w:rsidRDefault="0084495A" w:rsidP="00FD5672">
      <w:pPr>
        <w:spacing w:after="0" w:line="240" w:lineRule="auto"/>
      </w:pPr>
      <w:r>
        <w:separator/>
      </w:r>
    </w:p>
  </w:footnote>
  <w:footnote w:type="continuationSeparator" w:id="0">
    <w:p w14:paraId="47FCEBD6" w14:textId="77777777" w:rsidR="0084495A" w:rsidRDefault="0084495A" w:rsidP="00FD56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6AC07" w14:textId="77777777" w:rsidR="00FD5672" w:rsidRDefault="00FD5672" w:rsidP="00FD5672">
    <w:pPr>
      <w:pStyle w:val="Header"/>
    </w:pPr>
    <w:r>
      <w:rPr>
        <w:rFonts w:ascii="Verdana" w:hAnsi="Verdana"/>
        <w:noProof/>
      </w:rPr>
      <mc:AlternateContent>
        <mc:Choice Requires="wpg">
          <w:drawing>
            <wp:anchor distT="0" distB="0" distL="114300" distR="114300" simplePos="0" relativeHeight="251659264" behindDoc="1" locked="0" layoutInCell="1" allowOverlap="1" wp14:anchorId="00885852" wp14:editId="09B0E96E">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BCCFD" w14:textId="77777777" w:rsidR="00FD5672" w:rsidRPr="00C7346A" w:rsidRDefault="00FD5672" w:rsidP="00FD5672">
                              <w:pPr>
                                <w:spacing w:after="0" w:line="240" w:lineRule="auto"/>
                                <w:ind w:left="23"/>
                                <w:rPr>
                                  <w:rFonts w:ascii="Lato" w:eastAsia="Calibri" w:hAnsi="Lato" w:cs="Calibri"/>
                                  <w:sz w:val="20"/>
                                  <w:szCs w:val="20"/>
                                </w:rPr>
                              </w:pPr>
                              <w:r w:rsidRPr="00C7346A">
                                <w:rPr>
                                  <w:rFonts w:ascii="Lato" w:eastAsia="Calibri" w:hAnsi="Lato" w:cs="Calibri"/>
                                  <w:b/>
                                  <w:color w:val="253C4B"/>
                                  <w:position w:val="1"/>
                                  <w:sz w:val="20"/>
                                  <w:szCs w:val="20"/>
                                </w:rPr>
                                <w:t>Document Control</w:t>
                              </w:r>
                            </w:p>
                            <w:p w14:paraId="23F3D03E" w14:textId="471A0E43" w:rsidR="00FD5672" w:rsidRPr="00C7346A" w:rsidRDefault="00FD5672" w:rsidP="00FD5672">
                              <w:pPr>
                                <w:spacing w:after="0" w:line="240" w:lineRule="auto"/>
                                <w:ind w:left="23" w:right="-40"/>
                                <w:rPr>
                                  <w:rFonts w:ascii="Lato" w:eastAsia="Calibri" w:hAnsi="Lato" w:cs="Calibri"/>
                                  <w:sz w:val="20"/>
                                  <w:szCs w:val="20"/>
                                </w:rPr>
                              </w:pPr>
                              <w:r w:rsidRPr="00C7346A">
                                <w:rPr>
                                  <w:rFonts w:ascii="Lato" w:eastAsia="Calibri" w:hAnsi="Lato" w:cs="Calibri"/>
                                  <w:color w:val="253C4B"/>
                                  <w:sz w:val="20"/>
                                  <w:szCs w:val="20"/>
                                </w:rPr>
                                <w:t xml:space="preserve">Reference: </w:t>
                              </w:r>
                              <w:proofErr w:type="spellStart"/>
                              <w:r w:rsidRPr="00C7346A">
                                <w:rPr>
                                  <w:rFonts w:ascii="Lato" w:eastAsia="Calibri" w:hAnsi="Lato" w:cs="Calibri"/>
                                  <w:color w:val="FF3333"/>
                                  <w:sz w:val="20"/>
                                  <w:szCs w:val="20"/>
                                </w:rPr>
                                <w:t>Priv</w:t>
                              </w:r>
                              <w:r w:rsidR="001F7107">
                                <w:rPr>
                                  <w:rFonts w:ascii="Lato" w:eastAsia="Calibri" w:hAnsi="Lato" w:cs="Calibri"/>
                                  <w:color w:val="FF3333"/>
                                  <w:sz w:val="20"/>
                                  <w:szCs w:val="20"/>
                                </w:rPr>
                                <w:t>Arch</w:t>
                              </w:r>
                              <w:proofErr w:type="spellEnd"/>
                            </w:p>
                            <w:p w14:paraId="5B889531" w14:textId="032928E0" w:rsidR="00FD5672" w:rsidRPr="00C7346A" w:rsidRDefault="00FD5672" w:rsidP="00FD5672">
                              <w:pPr>
                                <w:spacing w:after="0" w:line="240" w:lineRule="auto"/>
                                <w:ind w:left="23"/>
                                <w:rPr>
                                  <w:rFonts w:ascii="Lato" w:eastAsia="Calibri" w:hAnsi="Lato" w:cs="Calibri"/>
                                  <w:sz w:val="20"/>
                                  <w:szCs w:val="20"/>
                                </w:rPr>
                              </w:pPr>
                              <w:r w:rsidRPr="00C7346A">
                                <w:rPr>
                                  <w:rFonts w:ascii="Lato" w:eastAsia="Calibri" w:hAnsi="Lato" w:cs="Calibri"/>
                                  <w:color w:val="253C4B"/>
                                  <w:sz w:val="20"/>
                                  <w:szCs w:val="20"/>
                                </w:rPr>
                                <w:t xml:space="preserve">Version No: </w:t>
                              </w:r>
                              <w:r w:rsidR="001F7107">
                                <w:rPr>
                                  <w:rFonts w:ascii="Lato" w:eastAsia="Calibri" w:hAnsi="Lato" w:cs="Calibri"/>
                                  <w:color w:val="FF3333"/>
                                  <w:sz w:val="20"/>
                                  <w:szCs w:val="20"/>
                                </w:rPr>
                                <w:t>1</w:t>
                              </w:r>
                            </w:p>
                            <w:p w14:paraId="21D05B42" w14:textId="33ACB21B" w:rsidR="00FD5672" w:rsidRPr="00C7346A" w:rsidRDefault="00FD5672" w:rsidP="00FD5672">
                              <w:pPr>
                                <w:spacing w:after="0"/>
                                <w:ind w:left="23"/>
                                <w:rPr>
                                  <w:rFonts w:ascii="Lato" w:eastAsia="Calibri" w:hAnsi="Lato" w:cs="Calibri"/>
                                  <w:color w:val="FF3333"/>
                                  <w:sz w:val="20"/>
                                  <w:szCs w:val="20"/>
                                </w:rPr>
                              </w:pPr>
                              <w:r w:rsidRPr="00C7346A">
                                <w:rPr>
                                  <w:rFonts w:ascii="Lato" w:eastAsia="Calibri" w:hAnsi="Lato" w:cs="Calibri"/>
                                  <w:color w:val="253C4B"/>
                                  <w:sz w:val="20"/>
                                  <w:szCs w:val="20"/>
                                </w:rPr>
                                <w:t xml:space="preserve">Version Date: </w:t>
                              </w:r>
                              <w:r w:rsidR="001F7107" w:rsidRPr="001F7107">
                                <w:rPr>
                                  <w:rFonts w:ascii="Lato" w:eastAsia="Calibri" w:hAnsi="Lato" w:cs="Calibri"/>
                                  <w:color w:val="FF0000"/>
                                  <w:sz w:val="20"/>
                                  <w:szCs w:val="20"/>
                                </w:rPr>
                                <w:t>Jan 2026</w:t>
                              </w:r>
                            </w:p>
                            <w:p w14:paraId="5149C060" w14:textId="77777777" w:rsidR="00FD5672" w:rsidRPr="00C7346A" w:rsidRDefault="00FD5672" w:rsidP="00FD5672">
                              <w:pPr>
                                <w:spacing w:after="0"/>
                                <w:ind w:left="23"/>
                                <w:rPr>
                                  <w:rFonts w:ascii="Lato" w:eastAsia="Calibri" w:hAnsi="Lato" w:cs="Calibri"/>
                                  <w:color w:val="FF3333"/>
                                  <w:sz w:val="20"/>
                                  <w:szCs w:val="20"/>
                                </w:rPr>
                              </w:pPr>
                              <w:r w:rsidRPr="00C7346A">
                                <w:rPr>
                                  <w:rFonts w:ascii="Lato" w:eastAsia="Calibri" w:hAnsi="Lato" w:cs="Calibri"/>
                                  <w:color w:val="253C4B"/>
                                  <w:sz w:val="20"/>
                                  <w:szCs w:val="20"/>
                                </w:rPr>
                                <w:t>Review Date:</w:t>
                              </w:r>
                              <w:r w:rsidRPr="00C7346A">
                                <w:rPr>
                                  <w:rFonts w:ascii="Lato" w:eastAsia="Calibri" w:hAnsi="Lato" w:cs="Calibri"/>
                                  <w:color w:val="FF3333"/>
                                  <w:sz w:val="20"/>
                                  <w:szCs w:val="20"/>
                                </w:rPr>
                                <w:t xml:space="preserve"> </w:t>
                              </w:r>
                              <w:r w:rsidRPr="00C7346A">
                                <w:rPr>
                                  <w:rFonts w:ascii="Lato" w:eastAsia="Calibri" w:hAnsi="Lato" w:cs="Calibri"/>
                                  <w:color w:val="FF3333"/>
                                  <w:sz w:val="20"/>
                                  <w:szCs w:val="20"/>
                                  <w:highlight w:val="yellow"/>
                                </w:rPr>
                                <w:t>xxx</w:t>
                              </w:r>
                            </w:p>
                            <w:p w14:paraId="15661512" w14:textId="77777777" w:rsidR="00FD5672" w:rsidRDefault="00FD5672" w:rsidP="00FD5672">
                              <w:pPr>
                                <w:spacing w:line="260" w:lineRule="exact"/>
                                <w:ind w:left="20"/>
                                <w:rPr>
                                  <w:rFonts w:ascii="Lato" w:eastAsia="Calibri" w:hAnsi="Lato" w:cs="Calibri"/>
                                  <w:color w:val="FF3333"/>
                                </w:rPr>
                              </w:pPr>
                              <w:r w:rsidRPr="00C7346A">
                                <w:rPr>
                                  <w:rFonts w:ascii="Lato" w:eastAsia="Calibri" w:hAnsi="Lato" w:cs="Calibri"/>
                                  <w:color w:val="253C4B"/>
                                </w:rPr>
                                <w:t xml:space="preserve">Page: </w:t>
                              </w:r>
                              <w:r w:rsidRPr="00C7346A">
                                <w:rPr>
                                  <w:rFonts w:ascii="Lato" w:hAnsi="Lato"/>
                                </w:rPr>
                                <w:fldChar w:fldCharType="begin"/>
                              </w:r>
                              <w:r w:rsidRPr="00C7346A">
                                <w:rPr>
                                  <w:rFonts w:ascii="Lato" w:eastAsia="Calibri" w:hAnsi="Lato" w:cs="Calibri"/>
                                  <w:color w:val="FF3333"/>
                                </w:rPr>
                                <w:instrText xml:space="preserve"> PAGE </w:instrText>
                              </w:r>
                              <w:r w:rsidRPr="00C7346A">
                                <w:rPr>
                                  <w:rFonts w:ascii="Lato" w:hAnsi="Lato"/>
                                </w:rPr>
                                <w:fldChar w:fldCharType="separate"/>
                              </w:r>
                              <w:r w:rsidRPr="00C7346A">
                                <w:rPr>
                                  <w:rFonts w:ascii="Lato" w:hAnsi="Lato"/>
                                </w:rPr>
                                <w:t>1</w:t>
                              </w:r>
                              <w:r w:rsidRPr="00C7346A">
                                <w:rPr>
                                  <w:rFonts w:ascii="Lato" w:hAnsi="Lato"/>
                                </w:rPr>
                                <w:fldChar w:fldCharType="end"/>
                              </w:r>
                              <w:r w:rsidRPr="00C7346A">
                                <w:rPr>
                                  <w:rFonts w:ascii="Lato" w:eastAsia="Calibri" w:hAnsi="Lato" w:cs="Calibri"/>
                                  <w:color w:val="FF3333"/>
                                </w:rPr>
                                <w:t xml:space="preserve"> </w:t>
                              </w:r>
                              <w:r w:rsidRPr="00C7346A">
                                <w:rPr>
                                  <w:rFonts w:ascii="Lato" w:eastAsia="Calibri" w:hAnsi="Lato" w:cs="Calibri"/>
                                  <w:color w:val="253C4B"/>
                                </w:rPr>
                                <w:t xml:space="preserve">of </w:t>
                              </w:r>
                              <w:r w:rsidRPr="00C7346A">
                                <w:rPr>
                                  <w:rFonts w:ascii="Lato" w:eastAsia="Calibri" w:hAnsi="Lato" w:cs="Calibri"/>
                                  <w:color w:val="FF3333"/>
                                </w:rPr>
                                <w:t>6</w:t>
                              </w:r>
                            </w:p>
                            <w:p w14:paraId="1ED164F0" w14:textId="77777777" w:rsidR="003175D9" w:rsidRDefault="003175D9" w:rsidP="00FD5672">
                              <w:pPr>
                                <w:spacing w:line="260" w:lineRule="exact"/>
                                <w:ind w:left="20"/>
                                <w:rPr>
                                  <w:rFonts w:ascii="Lato" w:eastAsia="Calibri" w:hAnsi="Lato" w:cs="Calibri"/>
                                </w:rPr>
                              </w:pPr>
                            </w:p>
                            <w:p w14:paraId="1C149CDF" w14:textId="77777777" w:rsidR="003175D9" w:rsidRPr="00C7346A" w:rsidRDefault="003175D9" w:rsidP="00FD5672">
                              <w:pPr>
                                <w:spacing w:line="260" w:lineRule="exact"/>
                                <w:ind w:left="20"/>
                                <w:rPr>
                                  <w:rFonts w:ascii="Lato" w:eastAsia="Calibri" w:hAnsi="Lato" w:cs="Calibri"/>
                                </w:rPr>
                              </w:pP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88207" w14:textId="33496CB3" w:rsidR="00FD5672" w:rsidRPr="00C7346A" w:rsidRDefault="00FD5672" w:rsidP="00FD5672">
                              <w:pPr>
                                <w:spacing w:line="320" w:lineRule="exact"/>
                                <w:ind w:left="20" w:right="-48"/>
                                <w:rPr>
                                  <w:rFonts w:ascii="Lato" w:eastAsia="Calibri" w:hAnsi="Lato" w:cs="Calibri"/>
                                </w:rPr>
                              </w:pPr>
                              <w:r w:rsidRPr="00C7346A">
                                <w:rPr>
                                  <w:rFonts w:ascii="Lato" w:eastAsia="Calibri" w:hAnsi="Lato" w:cs="Calibri"/>
                                  <w:b/>
                                  <w:color w:val="FF3333"/>
                                  <w:w w:val="99"/>
                                  <w:position w:val="1"/>
                                </w:rPr>
                                <w:t xml:space="preserve">PRIVACY NOTICE FOR </w:t>
                              </w:r>
                              <w:r>
                                <w:rPr>
                                  <w:rFonts w:ascii="Lato" w:eastAsia="Calibri" w:hAnsi="Lato" w:cs="Calibri"/>
                                  <w:b/>
                                  <w:color w:val="FF3333"/>
                                  <w:w w:val="99"/>
                                  <w:position w:val="1"/>
                                </w:rPr>
                                <w:t>SCHOOL ARCHIVE</w:t>
                              </w:r>
                            </w:p>
                          </w:txbxContent>
                        </wps:txbx>
                        <wps:bodyPr rot="0" vert="horz" wrap="square" lIns="0" tIns="0" rIns="0" bIns="0" anchor="t" anchorCtr="0" upright="1">
                          <a:noAutofit/>
                        </wps:bodyPr>
                      </wps:wsp>
                    </wpg:grpSp>
                  </wpg:wgp>
                </a:graphicData>
              </a:graphic>
              <wp14:sizeRelH relativeFrom="margin">
                <wp14:pctWidth>0</wp14:pctWidth>
              </wp14:sizeRelH>
            </wp:anchor>
          </w:drawing>
        </mc:Choice>
        <mc:Fallback>
          <w:pict>
            <v:group w14:anchorId="00885852" id="Group 3" o:spid="_x0000_s1026" style="position:absolute;margin-left:-30.6pt;margin-top:-25.85pt;width:512.4pt;height:112.35pt;z-index:-251657216;mso-position-horizontal-relative:margin;mso-width-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31FBCCFD" w14:textId="77777777" w:rsidR="00FD5672" w:rsidRPr="00C7346A" w:rsidRDefault="00FD5672" w:rsidP="00FD5672">
                        <w:pPr>
                          <w:spacing w:after="0" w:line="240" w:lineRule="auto"/>
                          <w:ind w:left="23"/>
                          <w:rPr>
                            <w:rFonts w:ascii="Lato" w:eastAsia="Calibri" w:hAnsi="Lato" w:cs="Calibri"/>
                            <w:sz w:val="20"/>
                            <w:szCs w:val="20"/>
                          </w:rPr>
                        </w:pPr>
                        <w:r w:rsidRPr="00C7346A">
                          <w:rPr>
                            <w:rFonts w:ascii="Lato" w:eastAsia="Calibri" w:hAnsi="Lato" w:cs="Calibri"/>
                            <w:b/>
                            <w:color w:val="253C4B"/>
                            <w:position w:val="1"/>
                            <w:sz w:val="20"/>
                            <w:szCs w:val="20"/>
                          </w:rPr>
                          <w:t>Document Control</w:t>
                        </w:r>
                      </w:p>
                      <w:p w14:paraId="23F3D03E" w14:textId="471A0E43" w:rsidR="00FD5672" w:rsidRPr="00C7346A" w:rsidRDefault="00FD5672" w:rsidP="00FD5672">
                        <w:pPr>
                          <w:spacing w:after="0" w:line="240" w:lineRule="auto"/>
                          <w:ind w:left="23" w:right="-40"/>
                          <w:rPr>
                            <w:rFonts w:ascii="Lato" w:eastAsia="Calibri" w:hAnsi="Lato" w:cs="Calibri"/>
                            <w:sz w:val="20"/>
                            <w:szCs w:val="20"/>
                          </w:rPr>
                        </w:pPr>
                        <w:r w:rsidRPr="00C7346A">
                          <w:rPr>
                            <w:rFonts w:ascii="Lato" w:eastAsia="Calibri" w:hAnsi="Lato" w:cs="Calibri"/>
                            <w:color w:val="253C4B"/>
                            <w:sz w:val="20"/>
                            <w:szCs w:val="20"/>
                          </w:rPr>
                          <w:t xml:space="preserve">Reference: </w:t>
                        </w:r>
                        <w:r w:rsidRPr="00C7346A">
                          <w:rPr>
                            <w:rFonts w:ascii="Lato" w:eastAsia="Calibri" w:hAnsi="Lato" w:cs="Calibri"/>
                            <w:color w:val="FF3333"/>
                            <w:sz w:val="20"/>
                            <w:szCs w:val="20"/>
                          </w:rPr>
                          <w:t>Priv</w:t>
                        </w:r>
                        <w:r w:rsidR="001F7107">
                          <w:rPr>
                            <w:rFonts w:ascii="Lato" w:eastAsia="Calibri" w:hAnsi="Lato" w:cs="Calibri"/>
                            <w:color w:val="FF3333"/>
                            <w:sz w:val="20"/>
                            <w:szCs w:val="20"/>
                          </w:rPr>
                          <w:t>Arch</w:t>
                        </w:r>
                      </w:p>
                      <w:p w14:paraId="5B889531" w14:textId="032928E0" w:rsidR="00FD5672" w:rsidRPr="00C7346A" w:rsidRDefault="00FD5672" w:rsidP="00FD5672">
                        <w:pPr>
                          <w:spacing w:after="0" w:line="240" w:lineRule="auto"/>
                          <w:ind w:left="23"/>
                          <w:rPr>
                            <w:rFonts w:ascii="Lato" w:eastAsia="Calibri" w:hAnsi="Lato" w:cs="Calibri"/>
                            <w:sz w:val="20"/>
                            <w:szCs w:val="20"/>
                          </w:rPr>
                        </w:pPr>
                        <w:r w:rsidRPr="00C7346A">
                          <w:rPr>
                            <w:rFonts w:ascii="Lato" w:eastAsia="Calibri" w:hAnsi="Lato" w:cs="Calibri"/>
                            <w:color w:val="253C4B"/>
                            <w:sz w:val="20"/>
                            <w:szCs w:val="20"/>
                          </w:rPr>
                          <w:t xml:space="preserve">Version No: </w:t>
                        </w:r>
                        <w:r w:rsidR="001F7107">
                          <w:rPr>
                            <w:rFonts w:ascii="Lato" w:eastAsia="Calibri" w:hAnsi="Lato" w:cs="Calibri"/>
                            <w:color w:val="FF3333"/>
                            <w:sz w:val="20"/>
                            <w:szCs w:val="20"/>
                          </w:rPr>
                          <w:t>1</w:t>
                        </w:r>
                      </w:p>
                      <w:p w14:paraId="21D05B42" w14:textId="33ACB21B" w:rsidR="00FD5672" w:rsidRPr="00C7346A" w:rsidRDefault="00FD5672" w:rsidP="00FD5672">
                        <w:pPr>
                          <w:spacing w:after="0"/>
                          <w:ind w:left="23"/>
                          <w:rPr>
                            <w:rFonts w:ascii="Lato" w:eastAsia="Calibri" w:hAnsi="Lato" w:cs="Calibri"/>
                            <w:color w:val="FF3333"/>
                            <w:sz w:val="20"/>
                            <w:szCs w:val="20"/>
                          </w:rPr>
                        </w:pPr>
                        <w:r w:rsidRPr="00C7346A">
                          <w:rPr>
                            <w:rFonts w:ascii="Lato" w:eastAsia="Calibri" w:hAnsi="Lato" w:cs="Calibri"/>
                            <w:color w:val="253C4B"/>
                            <w:sz w:val="20"/>
                            <w:szCs w:val="20"/>
                          </w:rPr>
                          <w:t xml:space="preserve">Version Date: </w:t>
                        </w:r>
                        <w:r w:rsidR="001F7107" w:rsidRPr="001F7107">
                          <w:rPr>
                            <w:rFonts w:ascii="Lato" w:eastAsia="Calibri" w:hAnsi="Lato" w:cs="Calibri"/>
                            <w:color w:val="FF0000"/>
                            <w:sz w:val="20"/>
                            <w:szCs w:val="20"/>
                          </w:rPr>
                          <w:t>Jan 2026</w:t>
                        </w:r>
                      </w:p>
                      <w:p w14:paraId="5149C060" w14:textId="77777777" w:rsidR="00FD5672" w:rsidRPr="00C7346A" w:rsidRDefault="00FD5672" w:rsidP="00FD5672">
                        <w:pPr>
                          <w:spacing w:after="0"/>
                          <w:ind w:left="23"/>
                          <w:rPr>
                            <w:rFonts w:ascii="Lato" w:eastAsia="Calibri" w:hAnsi="Lato" w:cs="Calibri"/>
                            <w:color w:val="FF3333"/>
                            <w:sz w:val="20"/>
                            <w:szCs w:val="20"/>
                          </w:rPr>
                        </w:pPr>
                        <w:r w:rsidRPr="00C7346A">
                          <w:rPr>
                            <w:rFonts w:ascii="Lato" w:eastAsia="Calibri" w:hAnsi="Lato" w:cs="Calibri"/>
                            <w:color w:val="253C4B"/>
                            <w:sz w:val="20"/>
                            <w:szCs w:val="20"/>
                          </w:rPr>
                          <w:t>Review Date:</w:t>
                        </w:r>
                        <w:r w:rsidRPr="00C7346A">
                          <w:rPr>
                            <w:rFonts w:ascii="Lato" w:eastAsia="Calibri" w:hAnsi="Lato" w:cs="Calibri"/>
                            <w:color w:val="FF3333"/>
                            <w:sz w:val="20"/>
                            <w:szCs w:val="20"/>
                          </w:rPr>
                          <w:t xml:space="preserve"> </w:t>
                        </w:r>
                        <w:r w:rsidRPr="00C7346A">
                          <w:rPr>
                            <w:rFonts w:ascii="Lato" w:eastAsia="Calibri" w:hAnsi="Lato" w:cs="Calibri"/>
                            <w:color w:val="FF3333"/>
                            <w:sz w:val="20"/>
                            <w:szCs w:val="20"/>
                            <w:highlight w:val="yellow"/>
                          </w:rPr>
                          <w:t>xxx</w:t>
                        </w:r>
                      </w:p>
                      <w:p w14:paraId="15661512" w14:textId="77777777" w:rsidR="00FD5672" w:rsidRDefault="00FD5672" w:rsidP="00FD5672">
                        <w:pPr>
                          <w:spacing w:line="260" w:lineRule="exact"/>
                          <w:ind w:left="20"/>
                          <w:rPr>
                            <w:rFonts w:ascii="Lato" w:eastAsia="Calibri" w:hAnsi="Lato" w:cs="Calibri"/>
                            <w:color w:val="FF3333"/>
                          </w:rPr>
                        </w:pPr>
                        <w:r w:rsidRPr="00C7346A">
                          <w:rPr>
                            <w:rFonts w:ascii="Lato" w:eastAsia="Calibri" w:hAnsi="Lato" w:cs="Calibri"/>
                            <w:color w:val="253C4B"/>
                          </w:rPr>
                          <w:t xml:space="preserve">Page: </w:t>
                        </w:r>
                        <w:r w:rsidRPr="00C7346A">
                          <w:rPr>
                            <w:rFonts w:ascii="Lato" w:hAnsi="Lato"/>
                          </w:rPr>
                          <w:fldChar w:fldCharType="begin"/>
                        </w:r>
                        <w:r w:rsidRPr="00C7346A">
                          <w:rPr>
                            <w:rFonts w:ascii="Lato" w:eastAsia="Calibri" w:hAnsi="Lato" w:cs="Calibri"/>
                            <w:color w:val="FF3333"/>
                          </w:rPr>
                          <w:instrText xml:space="preserve"> PAGE </w:instrText>
                        </w:r>
                        <w:r w:rsidRPr="00C7346A">
                          <w:rPr>
                            <w:rFonts w:ascii="Lato" w:hAnsi="Lato"/>
                          </w:rPr>
                          <w:fldChar w:fldCharType="separate"/>
                        </w:r>
                        <w:r w:rsidRPr="00C7346A">
                          <w:rPr>
                            <w:rFonts w:ascii="Lato" w:hAnsi="Lato"/>
                          </w:rPr>
                          <w:t>1</w:t>
                        </w:r>
                        <w:r w:rsidRPr="00C7346A">
                          <w:rPr>
                            <w:rFonts w:ascii="Lato" w:hAnsi="Lato"/>
                          </w:rPr>
                          <w:fldChar w:fldCharType="end"/>
                        </w:r>
                        <w:r w:rsidRPr="00C7346A">
                          <w:rPr>
                            <w:rFonts w:ascii="Lato" w:eastAsia="Calibri" w:hAnsi="Lato" w:cs="Calibri"/>
                            <w:color w:val="FF3333"/>
                          </w:rPr>
                          <w:t xml:space="preserve"> </w:t>
                        </w:r>
                        <w:r w:rsidRPr="00C7346A">
                          <w:rPr>
                            <w:rFonts w:ascii="Lato" w:eastAsia="Calibri" w:hAnsi="Lato" w:cs="Calibri"/>
                            <w:color w:val="253C4B"/>
                          </w:rPr>
                          <w:t xml:space="preserve">of </w:t>
                        </w:r>
                        <w:r w:rsidRPr="00C7346A">
                          <w:rPr>
                            <w:rFonts w:ascii="Lato" w:eastAsia="Calibri" w:hAnsi="Lato" w:cs="Calibri"/>
                            <w:color w:val="FF3333"/>
                          </w:rPr>
                          <w:t>6</w:t>
                        </w:r>
                      </w:p>
                      <w:p w14:paraId="1ED164F0" w14:textId="77777777" w:rsidR="003175D9" w:rsidRDefault="003175D9" w:rsidP="00FD5672">
                        <w:pPr>
                          <w:spacing w:line="260" w:lineRule="exact"/>
                          <w:ind w:left="20"/>
                          <w:rPr>
                            <w:rFonts w:ascii="Lato" w:eastAsia="Calibri" w:hAnsi="Lato" w:cs="Calibri"/>
                          </w:rPr>
                        </w:pPr>
                      </w:p>
                      <w:p w14:paraId="1C149CDF" w14:textId="77777777" w:rsidR="003175D9" w:rsidRPr="00C7346A" w:rsidRDefault="003175D9" w:rsidP="00FD5672">
                        <w:pPr>
                          <w:spacing w:line="260" w:lineRule="exact"/>
                          <w:ind w:left="20"/>
                          <w:rPr>
                            <w:rFonts w:ascii="Lato" w:eastAsia="Calibri" w:hAnsi="Lato" w:cs="Calibri"/>
                          </w:rPr>
                        </w:pP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D688207" w14:textId="33496CB3" w:rsidR="00FD5672" w:rsidRPr="00C7346A" w:rsidRDefault="00FD5672" w:rsidP="00FD5672">
                        <w:pPr>
                          <w:spacing w:line="320" w:lineRule="exact"/>
                          <w:ind w:left="20" w:right="-48"/>
                          <w:rPr>
                            <w:rFonts w:ascii="Lato" w:eastAsia="Calibri" w:hAnsi="Lato" w:cs="Calibri"/>
                          </w:rPr>
                        </w:pPr>
                        <w:r w:rsidRPr="00C7346A">
                          <w:rPr>
                            <w:rFonts w:ascii="Lato" w:eastAsia="Calibri" w:hAnsi="Lato" w:cs="Calibri"/>
                            <w:b/>
                            <w:color w:val="FF3333"/>
                            <w:w w:val="99"/>
                            <w:position w:val="1"/>
                          </w:rPr>
                          <w:t xml:space="preserve">PRIVACY NOTICE FOR </w:t>
                        </w:r>
                        <w:r>
                          <w:rPr>
                            <w:rFonts w:ascii="Lato" w:eastAsia="Calibri" w:hAnsi="Lato" w:cs="Calibri"/>
                            <w:b/>
                            <w:color w:val="FF3333"/>
                            <w:w w:val="99"/>
                            <w:position w:val="1"/>
                          </w:rPr>
                          <w:t>SCHOOL ARCHIVE</w:t>
                        </w:r>
                      </w:p>
                    </w:txbxContent>
                  </v:textbox>
                </v:shape>
              </v:group>
              <w10:wrap anchorx="margin"/>
            </v:group>
          </w:pict>
        </mc:Fallback>
      </mc:AlternateContent>
    </w:r>
  </w:p>
  <w:p w14:paraId="37923F04" w14:textId="77777777" w:rsidR="00FD5672" w:rsidRDefault="00FD5672" w:rsidP="00FD5672">
    <w:pPr>
      <w:pStyle w:val="Header"/>
    </w:pPr>
  </w:p>
  <w:p w14:paraId="7A27D528" w14:textId="77777777" w:rsidR="003175D9" w:rsidRDefault="003175D9" w:rsidP="00FD5672">
    <w:pPr>
      <w:pStyle w:val="Header"/>
    </w:pPr>
  </w:p>
  <w:p w14:paraId="7F811EA8" w14:textId="77777777" w:rsidR="003175D9" w:rsidRDefault="003175D9" w:rsidP="00FD5672">
    <w:pPr>
      <w:pStyle w:val="Header"/>
    </w:pPr>
  </w:p>
  <w:p w14:paraId="75F1C20E" w14:textId="77777777" w:rsidR="003175D9" w:rsidRDefault="003175D9" w:rsidP="00FD5672">
    <w:pPr>
      <w:pStyle w:val="Header"/>
    </w:pPr>
  </w:p>
  <w:p w14:paraId="6FC40E41" w14:textId="77777777" w:rsidR="00FD5672" w:rsidRDefault="00FD56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5AD6"/>
    <w:multiLevelType w:val="multilevel"/>
    <w:tmpl w:val="23061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A2174"/>
    <w:multiLevelType w:val="multilevel"/>
    <w:tmpl w:val="0F0CA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F7794"/>
    <w:multiLevelType w:val="multilevel"/>
    <w:tmpl w:val="67CA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70477"/>
    <w:multiLevelType w:val="multilevel"/>
    <w:tmpl w:val="D8F6E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742AD"/>
    <w:multiLevelType w:val="multilevel"/>
    <w:tmpl w:val="3F50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C11679"/>
    <w:multiLevelType w:val="multilevel"/>
    <w:tmpl w:val="CECE5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5D7C8A"/>
    <w:multiLevelType w:val="multilevel"/>
    <w:tmpl w:val="3446D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754B76"/>
    <w:multiLevelType w:val="multilevel"/>
    <w:tmpl w:val="6C0ED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310702"/>
    <w:multiLevelType w:val="multilevel"/>
    <w:tmpl w:val="0036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8753FD"/>
    <w:multiLevelType w:val="multilevel"/>
    <w:tmpl w:val="A4F6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5B0703"/>
    <w:multiLevelType w:val="multilevel"/>
    <w:tmpl w:val="6D90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297338"/>
    <w:multiLevelType w:val="multilevel"/>
    <w:tmpl w:val="DA9E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291EE5"/>
    <w:multiLevelType w:val="multilevel"/>
    <w:tmpl w:val="E35E0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F048DD"/>
    <w:multiLevelType w:val="multilevel"/>
    <w:tmpl w:val="36D4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2100BF"/>
    <w:multiLevelType w:val="multilevel"/>
    <w:tmpl w:val="9B0C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F244E8"/>
    <w:multiLevelType w:val="multilevel"/>
    <w:tmpl w:val="65C80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0D17E2"/>
    <w:multiLevelType w:val="multilevel"/>
    <w:tmpl w:val="DEFA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B231AB"/>
    <w:multiLevelType w:val="multilevel"/>
    <w:tmpl w:val="78EE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A76822"/>
    <w:multiLevelType w:val="multilevel"/>
    <w:tmpl w:val="3A90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C738CC"/>
    <w:multiLevelType w:val="hybridMultilevel"/>
    <w:tmpl w:val="908A8186"/>
    <w:lvl w:ilvl="0" w:tplc="71925E3C">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0852711">
    <w:abstractNumId w:val="19"/>
  </w:num>
  <w:num w:numId="2" w16cid:durableId="667709479">
    <w:abstractNumId w:val="3"/>
  </w:num>
  <w:num w:numId="3" w16cid:durableId="261302818">
    <w:abstractNumId w:val="11"/>
  </w:num>
  <w:num w:numId="4" w16cid:durableId="1892494854">
    <w:abstractNumId w:val="4"/>
  </w:num>
  <w:num w:numId="5" w16cid:durableId="189270649">
    <w:abstractNumId w:val="12"/>
  </w:num>
  <w:num w:numId="6" w16cid:durableId="953095044">
    <w:abstractNumId w:val="1"/>
  </w:num>
  <w:num w:numId="7" w16cid:durableId="1223978622">
    <w:abstractNumId w:val="16"/>
  </w:num>
  <w:num w:numId="8" w16cid:durableId="808089024">
    <w:abstractNumId w:val="6"/>
  </w:num>
  <w:num w:numId="9" w16cid:durableId="567619559">
    <w:abstractNumId w:val="5"/>
  </w:num>
  <w:num w:numId="10" w16cid:durableId="860360289">
    <w:abstractNumId w:val="18"/>
  </w:num>
  <w:num w:numId="11" w16cid:durableId="1737240845">
    <w:abstractNumId w:val="13"/>
  </w:num>
  <w:num w:numId="12" w16cid:durableId="868689944">
    <w:abstractNumId w:val="0"/>
  </w:num>
  <w:num w:numId="13" w16cid:durableId="1637905546">
    <w:abstractNumId w:val="10"/>
  </w:num>
  <w:num w:numId="14" w16cid:durableId="682325162">
    <w:abstractNumId w:val="8"/>
  </w:num>
  <w:num w:numId="15" w16cid:durableId="1964114025">
    <w:abstractNumId w:val="17"/>
  </w:num>
  <w:num w:numId="16" w16cid:durableId="2097091112">
    <w:abstractNumId w:val="15"/>
  </w:num>
  <w:num w:numId="17" w16cid:durableId="1646161198">
    <w:abstractNumId w:val="7"/>
  </w:num>
  <w:num w:numId="18" w16cid:durableId="719326395">
    <w:abstractNumId w:val="14"/>
  </w:num>
  <w:num w:numId="19" w16cid:durableId="1375696533">
    <w:abstractNumId w:val="2"/>
  </w:num>
  <w:num w:numId="20" w16cid:durableId="533274617">
    <w:abstractNumId w:val="20"/>
  </w:num>
  <w:num w:numId="21" w16cid:durableId="20154517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E46"/>
    <w:rsid w:val="000150F5"/>
    <w:rsid w:val="00020BBB"/>
    <w:rsid w:val="000351D0"/>
    <w:rsid w:val="000552ED"/>
    <w:rsid w:val="000716C3"/>
    <w:rsid w:val="00071FBF"/>
    <w:rsid w:val="00075F57"/>
    <w:rsid w:val="00085C00"/>
    <w:rsid w:val="00091C09"/>
    <w:rsid w:val="000963EC"/>
    <w:rsid w:val="000B28BA"/>
    <w:rsid w:val="000C07FB"/>
    <w:rsid w:val="000E7DCA"/>
    <w:rsid w:val="00150910"/>
    <w:rsid w:val="00155DB3"/>
    <w:rsid w:val="00155E00"/>
    <w:rsid w:val="00160029"/>
    <w:rsid w:val="00165CF2"/>
    <w:rsid w:val="0017120E"/>
    <w:rsid w:val="00183075"/>
    <w:rsid w:val="00197642"/>
    <w:rsid w:val="001A4E28"/>
    <w:rsid w:val="001C4A34"/>
    <w:rsid w:val="001C56E2"/>
    <w:rsid w:val="001C66DD"/>
    <w:rsid w:val="001D2A0F"/>
    <w:rsid w:val="001F7107"/>
    <w:rsid w:val="00204FC9"/>
    <w:rsid w:val="00222178"/>
    <w:rsid w:val="0025373A"/>
    <w:rsid w:val="002718DB"/>
    <w:rsid w:val="00274D9D"/>
    <w:rsid w:val="00280076"/>
    <w:rsid w:val="002819D8"/>
    <w:rsid w:val="002821CD"/>
    <w:rsid w:val="0028325F"/>
    <w:rsid w:val="0028766F"/>
    <w:rsid w:val="002D2AAF"/>
    <w:rsid w:val="002D3C6A"/>
    <w:rsid w:val="002F2AC9"/>
    <w:rsid w:val="00303F80"/>
    <w:rsid w:val="0031341C"/>
    <w:rsid w:val="003175D9"/>
    <w:rsid w:val="00321D19"/>
    <w:rsid w:val="003233C3"/>
    <w:rsid w:val="00331AFE"/>
    <w:rsid w:val="003421DF"/>
    <w:rsid w:val="00346C85"/>
    <w:rsid w:val="003540B9"/>
    <w:rsid w:val="00360750"/>
    <w:rsid w:val="00383093"/>
    <w:rsid w:val="00385746"/>
    <w:rsid w:val="003A0614"/>
    <w:rsid w:val="003A75B8"/>
    <w:rsid w:val="003C6468"/>
    <w:rsid w:val="003C789F"/>
    <w:rsid w:val="003D5DF4"/>
    <w:rsid w:val="003F289C"/>
    <w:rsid w:val="003F4041"/>
    <w:rsid w:val="004133DD"/>
    <w:rsid w:val="00417399"/>
    <w:rsid w:val="004305A7"/>
    <w:rsid w:val="004308EC"/>
    <w:rsid w:val="004550E8"/>
    <w:rsid w:val="00464A0A"/>
    <w:rsid w:val="00474302"/>
    <w:rsid w:val="00494466"/>
    <w:rsid w:val="004B2A85"/>
    <w:rsid w:val="004B7050"/>
    <w:rsid w:val="004C4D06"/>
    <w:rsid w:val="004D4844"/>
    <w:rsid w:val="004E3AEC"/>
    <w:rsid w:val="004F1597"/>
    <w:rsid w:val="00502A0C"/>
    <w:rsid w:val="00531413"/>
    <w:rsid w:val="00533401"/>
    <w:rsid w:val="00535050"/>
    <w:rsid w:val="00562B13"/>
    <w:rsid w:val="00564720"/>
    <w:rsid w:val="00567D81"/>
    <w:rsid w:val="00574D4F"/>
    <w:rsid w:val="00582A8D"/>
    <w:rsid w:val="00597BAF"/>
    <w:rsid w:val="005A4C1B"/>
    <w:rsid w:val="005B3FD9"/>
    <w:rsid w:val="005C4D30"/>
    <w:rsid w:val="005C6445"/>
    <w:rsid w:val="006036D5"/>
    <w:rsid w:val="0061245F"/>
    <w:rsid w:val="0061338C"/>
    <w:rsid w:val="00615A9E"/>
    <w:rsid w:val="006329AA"/>
    <w:rsid w:val="00675946"/>
    <w:rsid w:val="006802A0"/>
    <w:rsid w:val="00692986"/>
    <w:rsid w:val="00695F47"/>
    <w:rsid w:val="006A2ED4"/>
    <w:rsid w:val="006B5805"/>
    <w:rsid w:val="006C093B"/>
    <w:rsid w:val="006D3769"/>
    <w:rsid w:val="006D7E37"/>
    <w:rsid w:val="006E1AFA"/>
    <w:rsid w:val="006E1E6E"/>
    <w:rsid w:val="007108E3"/>
    <w:rsid w:val="00725142"/>
    <w:rsid w:val="007253D9"/>
    <w:rsid w:val="007343A8"/>
    <w:rsid w:val="0077254C"/>
    <w:rsid w:val="00781AD2"/>
    <w:rsid w:val="0078473A"/>
    <w:rsid w:val="00787116"/>
    <w:rsid w:val="007A6271"/>
    <w:rsid w:val="007B7230"/>
    <w:rsid w:val="007D1621"/>
    <w:rsid w:val="007F1FE2"/>
    <w:rsid w:val="00805567"/>
    <w:rsid w:val="008158BD"/>
    <w:rsid w:val="00822487"/>
    <w:rsid w:val="00843451"/>
    <w:rsid w:val="0084495A"/>
    <w:rsid w:val="00855663"/>
    <w:rsid w:val="00862397"/>
    <w:rsid w:val="00864F02"/>
    <w:rsid w:val="008718B3"/>
    <w:rsid w:val="008934B6"/>
    <w:rsid w:val="008B17EF"/>
    <w:rsid w:val="008B2B45"/>
    <w:rsid w:val="008B7459"/>
    <w:rsid w:val="008D250A"/>
    <w:rsid w:val="008E28D9"/>
    <w:rsid w:val="008E4CAD"/>
    <w:rsid w:val="008E6637"/>
    <w:rsid w:val="008F6CFF"/>
    <w:rsid w:val="00923C94"/>
    <w:rsid w:val="00936102"/>
    <w:rsid w:val="00954976"/>
    <w:rsid w:val="009736F1"/>
    <w:rsid w:val="00994501"/>
    <w:rsid w:val="00997782"/>
    <w:rsid w:val="009F4396"/>
    <w:rsid w:val="009F4C8A"/>
    <w:rsid w:val="00A01BD6"/>
    <w:rsid w:val="00A05C6C"/>
    <w:rsid w:val="00A10AA6"/>
    <w:rsid w:val="00A24179"/>
    <w:rsid w:val="00A26150"/>
    <w:rsid w:val="00A27F74"/>
    <w:rsid w:val="00A32C6D"/>
    <w:rsid w:val="00A568D1"/>
    <w:rsid w:val="00A60C0E"/>
    <w:rsid w:val="00A64634"/>
    <w:rsid w:val="00A83DDD"/>
    <w:rsid w:val="00AC1271"/>
    <w:rsid w:val="00AC4EE4"/>
    <w:rsid w:val="00B311F0"/>
    <w:rsid w:val="00B41D17"/>
    <w:rsid w:val="00B42CAF"/>
    <w:rsid w:val="00B45E46"/>
    <w:rsid w:val="00B5543C"/>
    <w:rsid w:val="00B74106"/>
    <w:rsid w:val="00B929B1"/>
    <w:rsid w:val="00BA570B"/>
    <w:rsid w:val="00BB3F35"/>
    <w:rsid w:val="00BE33DD"/>
    <w:rsid w:val="00BF0828"/>
    <w:rsid w:val="00C214B0"/>
    <w:rsid w:val="00C34ECA"/>
    <w:rsid w:val="00C703F0"/>
    <w:rsid w:val="00C724DC"/>
    <w:rsid w:val="00C73B71"/>
    <w:rsid w:val="00C9345E"/>
    <w:rsid w:val="00C93B72"/>
    <w:rsid w:val="00C97649"/>
    <w:rsid w:val="00CA38EA"/>
    <w:rsid w:val="00CB6474"/>
    <w:rsid w:val="00CC25EA"/>
    <w:rsid w:val="00CF04E4"/>
    <w:rsid w:val="00CF07F6"/>
    <w:rsid w:val="00D11F91"/>
    <w:rsid w:val="00D14EE4"/>
    <w:rsid w:val="00D2247B"/>
    <w:rsid w:val="00D307C1"/>
    <w:rsid w:val="00D40433"/>
    <w:rsid w:val="00D50FCB"/>
    <w:rsid w:val="00D60355"/>
    <w:rsid w:val="00D76892"/>
    <w:rsid w:val="00D77194"/>
    <w:rsid w:val="00D773FF"/>
    <w:rsid w:val="00D9406D"/>
    <w:rsid w:val="00D97920"/>
    <w:rsid w:val="00E10D08"/>
    <w:rsid w:val="00E24ACF"/>
    <w:rsid w:val="00E637A8"/>
    <w:rsid w:val="00E729CD"/>
    <w:rsid w:val="00E87683"/>
    <w:rsid w:val="00EA03D9"/>
    <w:rsid w:val="00ED018B"/>
    <w:rsid w:val="00ED44A1"/>
    <w:rsid w:val="00EE4E54"/>
    <w:rsid w:val="00F003D4"/>
    <w:rsid w:val="00F228C3"/>
    <w:rsid w:val="00F36906"/>
    <w:rsid w:val="00F65554"/>
    <w:rsid w:val="00F66215"/>
    <w:rsid w:val="00F81056"/>
    <w:rsid w:val="00F85233"/>
    <w:rsid w:val="00F97F31"/>
    <w:rsid w:val="00FA2BBA"/>
    <w:rsid w:val="00FA6B57"/>
    <w:rsid w:val="00FB47E7"/>
    <w:rsid w:val="00FB4C30"/>
    <w:rsid w:val="00FD5672"/>
    <w:rsid w:val="00FF4A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41B2D"/>
  <w15:chartTrackingRefBased/>
  <w15:docId w15:val="{226796BF-33E6-4B2E-85CD-D12CA0E4E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E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5E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5E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5E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5E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5E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5E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5E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5E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E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5E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5E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5E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5E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5E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5E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5E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5E46"/>
    <w:rPr>
      <w:rFonts w:eastAsiaTheme="majorEastAsia" w:cstheme="majorBidi"/>
      <w:color w:val="272727" w:themeColor="text1" w:themeTint="D8"/>
    </w:rPr>
  </w:style>
  <w:style w:type="paragraph" w:styleId="Title">
    <w:name w:val="Title"/>
    <w:basedOn w:val="Normal"/>
    <w:next w:val="Normal"/>
    <w:link w:val="TitleChar"/>
    <w:uiPriority w:val="10"/>
    <w:qFormat/>
    <w:rsid w:val="00B45E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E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5E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5E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5E46"/>
    <w:pPr>
      <w:spacing w:before="160"/>
      <w:jc w:val="center"/>
    </w:pPr>
    <w:rPr>
      <w:i/>
      <w:iCs/>
      <w:color w:val="404040" w:themeColor="text1" w:themeTint="BF"/>
    </w:rPr>
  </w:style>
  <w:style w:type="character" w:customStyle="1" w:styleId="QuoteChar">
    <w:name w:val="Quote Char"/>
    <w:basedOn w:val="DefaultParagraphFont"/>
    <w:link w:val="Quote"/>
    <w:uiPriority w:val="29"/>
    <w:rsid w:val="00B45E46"/>
    <w:rPr>
      <w:i/>
      <w:iCs/>
      <w:color w:val="404040" w:themeColor="text1" w:themeTint="BF"/>
    </w:rPr>
  </w:style>
  <w:style w:type="paragraph" w:styleId="ListParagraph">
    <w:name w:val="List Paragraph"/>
    <w:basedOn w:val="Normal"/>
    <w:uiPriority w:val="34"/>
    <w:qFormat/>
    <w:rsid w:val="00B45E46"/>
    <w:pPr>
      <w:ind w:left="720"/>
      <w:contextualSpacing/>
    </w:pPr>
  </w:style>
  <w:style w:type="character" w:styleId="IntenseEmphasis">
    <w:name w:val="Intense Emphasis"/>
    <w:basedOn w:val="DefaultParagraphFont"/>
    <w:uiPriority w:val="21"/>
    <w:qFormat/>
    <w:rsid w:val="00B45E46"/>
    <w:rPr>
      <w:i/>
      <w:iCs/>
      <w:color w:val="0F4761" w:themeColor="accent1" w:themeShade="BF"/>
    </w:rPr>
  </w:style>
  <w:style w:type="paragraph" w:styleId="IntenseQuote">
    <w:name w:val="Intense Quote"/>
    <w:basedOn w:val="Normal"/>
    <w:next w:val="Normal"/>
    <w:link w:val="IntenseQuoteChar"/>
    <w:uiPriority w:val="30"/>
    <w:qFormat/>
    <w:rsid w:val="00B45E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5E46"/>
    <w:rPr>
      <w:i/>
      <w:iCs/>
      <w:color w:val="0F4761" w:themeColor="accent1" w:themeShade="BF"/>
    </w:rPr>
  </w:style>
  <w:style w:type="character" w:styleId="IntenseReference">
    <w:name w:val="Intense Reference"/>
    <w:basedOn w:val="DefaultParagraphFont"/>
    <w:uiPriority w:val="32"/>
    <w:qFormat/>
    <w:rsid w:val="00B45E46"/>
    <w:rPr>
      <w:b/>
      <w:bCs/>
      <w:smallCaps/>
      <w:color w:val="0F4761" w:themeColor="accent1" w:themeShade="BF"/>
      <w:spacing w:val="5"/>
    </w:rPr>
  </w:style>
  <w:style w:type="paragraph" w:styleId="Header">
    <w:name w:val="header"/>
    <w:basedOn w:val="Normal"/>
    <w:link w:val="HeaderChar"/>
    <w:uiPriority w:val="99"/>
    <w:unhideWhenUsed/>
    <w:rsid w:val="00FD5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672"/>
  </w:style>
  <w:style w:type="paragraph" w:styleId="Footer">
    <w:name w:val="footer"/>
    <w:basedOn w:val="Normal"/>
    <w:link w:val="FooterChar"/>
    <w:uiPriority w:val="99"/>
    <w:unhideWhenUsed/>
    <w:rsid w:val="00FD5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672"/>
  </w:style>
  <w:style w:type="table" w:styleId="TableGrid">
    <w:name w:val="Table Grid"/>
    <w:basedOn w:val="TableNormal"/>
    <w:uiPriority w:val="39"/>
    <w:rsid w:val="007343A8"/>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50F5"/>
    <w:rPr>
      <w:sz w:val="16"/>
      <w:szCs w:val="16"/>
    </w:rPr>
  </w:style>
  <w:style w:type="paragraph" w:styleId="CommentText">
    <w:name w:val="annotation text"/>
    <w:basedOn w:val="Normal"/>
    <w:link w:val="CommentTextChar"/>
    <w:uiPriority w:val="99"/>
    <w:unhideWhenUsed/>
    <w:rsid w:val="000150F5"/>
    <w:pPr>
      <w:spacing w:line="240" w:lineRule="auto"/>
    </w:pPr>
    <w:rPr>
      <w:sz w:val="20"/>
      <w:szCs w:val="20"/>
    </w:rPr>
  </w:style>
  <w:style w:type="character" w:customStyle="1" w:styleId="CommentTextChar">
    <w:name w:val="Comment Text Char"/>
    <w:basedOn w:val="DefaultParagraphFont"/>
    <w:link w:val="CommentText"/>
    <w:uiPriority w:val="99"/>
    <w:rsid w:val="000150F5"/>
    <w:rPr>
      <w:sz w:val="20"/>
      <w:szCs w:val="20"/>
    </w:rPr>
  </w:style>
  <w:style w:type="paragraph" w:styleId="CommentSubject">
    <w:name w:val="annotation subject"/>
    <w:basedOn w:val="CommentText"/>
    <w:next w:val="CommentText"/>
    <w:link w:val="CommentSubjectChar"/>
    <w:uiPriority w:val="99"/>
    <w:semiHidden/>
    <w:unhideWhenUsed/>
    <w:rsid w:val="000150F5"/>
    <w:rPr>
      <w:b/>
      <w:bCs/>
    </w:rPr>
  </w:style>
  <w:style w:type="character" w:customStyle="1" w:styleId="CommentSubjectChar">
    <w:name w:val="Comment Subject Char"/>
    <w:basedOn w:val="CommentTextChar"/>
    <w:link w:val="CommentSubject"/>
    <w:uiPriority w:val="99"/>
    <w:semiHidden/>
    <w:rsid w:val="000150F5"/>
    <w:rPr>
      <w:b/>
      <w:bCs/>
      <w:sz w:val="20"/>
      <w:szCs w:val="20"/>
    </w:rPr>
  </w:style>
  <w:style w:type="character" w:styleId="Hyperlink">
    <w:name w:val="Hyperlink"/>
    <w:basedOn w:val="DefaultParagraphFont"/>
    <w:uiPriority w:val="99"/>
    <w:unhideWhenUsed/>
    <w:rsid w:val="00CA38EA"/>
    <w:rPr>
      <w:color w:val="467886" w:themeColor="hyperlink"/>
      <w:u w:val="single"/>
    </w:rPr>
  </w:style>
  <w:style w:type="character" w:styleId="UnresolvedMention">
    <w:name w:val="Unresolved Mention"/>
    <w:basedOn w:val="DefaultParagraphFont"/>
    <w:uiPriority w:val="99"/>
    <w:semiHidden/>
    <w:unhideWhenUsed/>
    <w:rsid w:val="00CA38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dwraggtrust.co.uk/page/?title=MANAGEMENT+OF+INFORMATION&amp;pid=60" TargetMode="External"/><Relationship Id="rId13" Type="http://schemas.openxmlformats.org/officeDocument/2006/relationships/hyperlink" Target="mailto:dataprotection@tedwraggtrust.co.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taprotection@tedwraggtrust.co.u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ico.org.uk/concer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dwraggtrust.co.uk/page/?title=MANAGEMENT+OF+INFORMATION&amp;pid=60" TargetMode="External"/><Relationship Id="rId5" Type="http://schemas.openxmlformats.org/officeDocument/2006/relationships/webSettings" Target="webSettings.xml"/><Relationship Id="rId15" Type="http://schemas.openxmlformats.org/officeDocument/2006/relationships/hyperlink" Target="http://www.judiciumeducation.co.uk" TargetMode="External"/><Relationship Id="rId10" Type="http://schemas.openxmlformats.org/officeDocument/2006/relationships/hyperlink" Target="https://www.tedwraggtrust.co.uk/page/?title=MANAGEMENT+OF+INFORMATION&amp;pid=6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edwraggtrust.co.uk/page/?title=MANAGEMENT+OF+INFORMATION&amp;pid=60" TargetMode="External"/><Relationship Id="rId14"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FB7F2-D38D-4FC1-8611-9847782CD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1940</Words>
  <Characters>11059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Samira Awadalla</dc:creator>
  <cp:keywords/>
  <dc:description/>
  <cp:lastModifiedBy>Lio Kerfoot</cp:lastModifiedBy>
  <cp:revision>3</cp:revision>
  <dcterms:created xsi:type="dcterms:W3CDTF">2026-04-20T09:17:00Z</dcterms:created>
  <dcterms:modified xsi:type="dcterms:W3CDTF">2026-04-20T09:19:00Z</dcterms:modified>
</cp:coreProperties>
</file>